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AA9E6" w14:textId="0398E7EC" w:rsidR="2BF5A40E" w:rsidRPr="00F550BF" w:rsidRDefault="2BF5A40E" w:rsidP="006C7B37">
      <w:pPr>
        <w:pStyle w:val="BodyText"/>
        <w:jc w:val="both"/>
        <w:rPr>
          <w:sz w:val="22"/>
          <w:szCs w:val="22"/>
        </w:rPr>
      </w:pPr>
    </w:p>
    <w:p w14:paraId="7D159581" w14:textId="2C0900B3" w:rsidR="007404BB" w:rsidRDefault="007A2137" w:rsidP="006C7B37">
      <w:pPr>
        <w:pStyle w:val="Title"/>
        <w:ind w:left="0"/>
        <w:jc w:val="both"/>
        <w:rPr>
          <w:rFonts w:ascii="Garamond" w:hAnsi="Garamond" w:cstheme="minorBidi"/>
          <w:color w:val="00B050"/>
          <w:sz w:val="22"/>
          <w:szCs w:val="22"/>
        </w:rPr>
      </w:pPr>
      <w:r w:rsidRPr="00F550BF">
        <w:rPr>
          <w:rFonts w:ascii="Garamond" w:hAnsi="Garamond" w:cstheme="minorBidi"/>
          <w:color w:val="00B050"/>
          <w:sz w:val="22"/>
          <w:szCs w:val="22"/>
        </w:rPr>
        <w:t xml:space="preserve">INVITATION </w:t>
      </w:r>
      <w:r w:rsidR="00FB468C" w:rsidRPr="00F550BF">
        <w:rPr>
          <w:rFonts w:ascii="Garamond" w:hAnsi="Garamond" w:cstheme="minorBidi"/>
          <w:color w:val="00B050"/>
          <w:sz w:val="22"/>
          <w:szCs w:val="22"/>
        </w:rPr>
        <w:t xml:space="preserve">TO </w:t>
      </w:r>
      <w:r w:rsidR="005320CE">
        <w:rPr>
          <w:rFonts w:ascii="Garamond" w:hAnsi="Garamond" w:cstheme="minorBidi"/>
          <w:color w:val="00B050"/>
          <w:sz w:val="22"/>
          <w:szCs w:val="22"/>
        </w:rPr>
        <w:t>TENDER</w:t>
      </w:r>
    </w:p>
    <w:p w14:paraId="278D048B" w14:textId="77777777" w:rsidR="006E5E87" w:rsidRDefault="006E5E87" w:rsidP="006C7B37">
      <w:pPr>
        <w:pStyle w:val="Title"/>
        <w:ind w:left="0"/>
        <w:jc w:val="both"/>
        <w:rPr>
          <w:rFonts w:ascii="Garamond" w:hAnsi="Garamond" w:cstheme="minorBidi"/>
          <w:color w:val="00B050"/>
          <w:sz w:val="22"/>
          <w:szCs w:val="22"/>
        </w:rPr>
      </w:pPr>
    </w:p>
    <w:p w14:paraId="604E4CD8" w14:textId="77777777" w:rsidR="000208FB" w:rsidRDefault="002B0F38" w:rsidP="006C7B37">
      <w:pPr>
        <w:widowControl/>
        <w:autoSpaceDE/>
        <w:autoSpaceDN/>
        <w:spacing w:line="259" w:lineRule="auto"/>
        <w:ind w:right="165"/>
        <w:jc w:val="both"/>
        <w:rPr>
          <w:rFonts w:ascii="Garamond" w:eastAsia="Arial" w:hAnsi="Garamond" w:cs="Arial"/>
          <w:color w:val="000000"/>
          <w:kern w:val="2"/>
          <w14:ligatures w14:val="standardContextual"/>
        </w:rPr>
      </w:pPr>
      <w:r>
        <w:rPr>
          <w:rFonts w:ascii="Garamond" w:eastAsia="Arial" w:hAnsi="Garamond" w:cs="Arial"/>
          <w:b/>
          <w:bCs/>
          <w:color w:val="000000"/>
          <w:kern w:val="2"/>
          <w14:ligatures w14:val="standardContextual"/>
        </w:rPr>
        <w:t xml:space="preserve">Consultancy: </w:t>
      </w:r>
      <w:r w:rsidR="000208FB">
        <w:rPr>
          <w:rFonts w:ascii="Garamond" w:eastAsia="Arial" w:hAnsi="Garamond" w:cs="Arial"/>
          <w:color w:val="000000"/>
          <w:kern w:val="2"/>
          <w14:ligatures w14:val="standardContextual"/>
        </w:rPr>
        <w:t>R</w:t>
      </w:r>
      <w:r w:rsidR="000208FB" w:rsidRPr="000208FB">
        <w:rPr>
          <w:rFonts w:ascii="Garamond" w:eastAsia="Arial" w:hAnsi="Garamond" w:cs="Arial"/>
          <w:color w:val="000000"/>
          <w:kern w:val="2"/>
          <w14:ligatures w14:val="standardContextual"/>
        </w:rPr>
        <w:t xml:space="preserve">esearch to develop technical packages for rangeland management </w:t>
      </w:r>
    </w:p>
    <w:p w14:paraId="5C1EADD9" w14:textId="3B2D9F8A" w:rsidR="00B474A0" w:rsidRDefault="00DA1B15" w:rsidP="006C7B37">
      <w:pPr>
        <w:widowControl/>
        <w:autoSpaceDE/>
        <w:autoSpaceDN/>
        <w:spacing w:line="259" w:lineRule="auto"/>
        <w:ind w:right="165"/>
        <w:jc w:val="both"/>
        <w:rPr>
          <w:rFonts w:ascii="Garamond" w:eastAsia="Arial" w:hAnsi="Garamond" w:cs="Arial"/>
          <w:color w:val="000000"/>
          <w:kern w:val="2"/>
          <w14:ligatures w14:val="standardContextual"/>
        </w:rPr>
      </w:pPr>
      <w:r>
        <w:rPr>
          <w:rFonts w:ascii="Garamond" w:eastAsia="Arial" w:hAnsi="Garamond" w:cs="Arial"/>
          <w:b/>
          <w:bCs/>
          <w:color w:val="000000"/>
          <w:kern w:val="2"/>
          <w14:ligatures w14:val="standardContextual"/>
        </w:rPr>
        <w:t xml:space="preserve">Project: </w:t>
      </w:r>
      <w:r w:rsidR="00372F56">
        <w:rPr>
          <w:rFonts w:ascii="Garamond" w:eastAsia="Arial" w:hAnsi="Garamond" w:cs="Arial"/>
          <w:b/>
          <w:bCs/>
          <w:color w:val="000000"/>
          <w:kern w:val="2"/>
          <w14:ligatures w14:val="standardContextual"/>
        </w:rPr>
        <w:t>Lot 3</w:t>
      </w:r>
      <w:r>
        <w:rPr>
          <w:rFonts w:ascii="Garamond" w:eastAsia="Arial" w:hAnsi="Garamond" w:cs="Arial"/>
          <w:b/>
          <w:bCs/>
          <w:color w:val="000000"/>
          <w:kern w:val="2"/>
          <w14:ligatures w14:val="standardContextual"/>
        </w:rPr>
        <w:t>:</w:t>
      </w:r>
      <w:r w:rsidR="00B474A0">
        <w:rPr>
          <w:rFonts w:ascii="Garamond" w:eastAsia="Arial" w:hAnsi="Garamond" w:cs="Arial"/>
          <w:b/>
          <w:bCs/>
          <w:color w:val="000000"/>
          <w:kern w:val="2"/>
          <w14:ligatures w14:val="standardContextual"/>
        </w:rPr>
        <w:t xml:space="preserve"> </w:t>
      </w:r>
      <w:r w:rsidR="00B474A0" w:rsidRPr="00B474A0">
        <w:rPr>
          <w:rFonts w:ascii="Garamond" w:eastAsia="Arial" w:hAnsi="Garamond" w:cs="Arial"/>
          <w:color w:val="000000"/>
          <w:kern w:val="2"/>
          <w14:ligatures w14:val="standardContextual"/>
        </w:rPr>
        <w:t>Reforestation, afforestation &amp; land restoration in locations adjacent to Burao, Somaliland</w:t>
      </w:r>
      <w:r w:rsidR="00B474A0">
        <w:rPr>
          <w:rFonts w:ascii="Garamond" w:eastAsia="Arial" w:hAnsi="Garamond" w:cs="Arial"/>
          <w:color w:val="000000"/>
          <w:kern w:val="2"/>
          <w14:ligatures w14:val="standardContextual"/>
        </w:rPr>
        <w:t xml:space="preserve"> </w:t>
      </w:r>
    </w:p>
    <w:p w14:paraId="2AA9BFC4" w14:textId="27B1393D" w:rsidR="0041238F" w:rsidRDefault="0041238F" w:rsidP="006C7B37">
      <w:pPr>
        <w:widowControl/>
        <w:autoSpaceDE/>
        <w:autoSpaceDN/>
        <w:spacing w:line="259" w:lineRule="auto"/>
        <w:ind w:right="165"/>
        <w:jc w:val="both"/>
        <w:rPr>
          <w:rFonts w:ascii="Garamond" w:eastAsia="Arial" w:hAnsi="Garamond" w:cs="Arial"/>
          <w:color w:val="000000"/>
          <w:kern w:val="2"/>
          <w14:ligatures w14:val="standardContextual"/>
        </w:rPr>
      </w:pPr>
      <w:r w:rsidRPr="00B23892">
        <w:rPr>
          <w:rFonts w:ascii="Garamond" w:eastAsia="Arial" w:hAnsi="Garamond" w:cs="Arial"/>
          <w:b/>
          <w:bCs/>
          <w:color w:val="000000"/>
          <w:kern w:val="2"/>
          <w14:ligatures w14:val="standardContextual"/>
        </w:rPr>
        <w:t>Project Holders:</w:t>
      </w:r>
      <w:r>
        <w:rPr>
          <w:rFonts w:ascii="Garamond" w:eastAsia="Arial" w:hAnsi="Garamond" w:cs="Arial"/>
          <w:color w:val="000000"/>
          <w:kern w:val="2"/>
          <w14:ligatures w14:val="standardContextual"/>
        </w:rPr>
        <w:t xml:space="preserve"> WHH, CL and ACTED</w:t>
      </w:r>
    </w:p>
    <w:p w14:paraId="7AFD8B50" w14:textId="424AFEEF" w:rsidR="00AB7AE9" w:rsidRDefault="00AB7AE9" w:rsidP="006C7B37">
      <w:pPr>
        <w:widowControl/>
        <w:autoSpaceDE/>
        <w:autoSpaceDN/>
        <w:spacing w:line="259" w:lineRule="auto"/>
        <w:ind w:right="165"/>
        <w:jc w:val="both"/>
        <w:rPr>
          <w:rFonts w:ascii="Garamond" w:eastAsia="Arial" w:hAnsi="Garamond" w:cs="Arial"/>
          <w:color w:val="000000"/>
          <w:kern w:val="2"/>
          <w14:ligatures w14:val="standardContextual"/>
        </w:rPr>
      </w:pPr>
      <w:r w:rsidRPr="00B23892">
        <w:rPr>
          <w:rFonts w:ascii="Garamond" w:eastAsia="Arial" w:hAnsi="Garamond" w:cs="Arial"/>
          <w:b/>
          <w:bCs/>
          <w:color w:val="000000"/>
          <w:kern w:val="2"/>
          <w14:ligatures w14:val="standardContextual"/>
        </w:rPr>
        <w:t>Location:</w:t>
      </w:r>
      <w:r>
        <w:rPr>
          <w:rFonts w:ascii="Garamond" w:eastAsia="Arial" w:hAnsi="Garamond" w:cs="Arial"/>
          <w:color w:val="000000"/>
          <w:kern w:val="2"/>
          <w14:ligatures w14:val="standardContextual"/>
        </w:rPr>
        <w:t xml:space="preserve"> Burao, Somaliland</w:t>
      </w:r>
    </w:p>
    <w:p w14:paraId="461304A7" w14:textId="77777777" w:rsidR="00B93B8B" w:rsidRDefault="00B93B8B" w:rsidP="006C7B37">
      <w:pPr>
        <w:widowControl/>
        <w:autoSpaceDE/>
        <w:autoSpaceDN/>
        <w:spacing w:line="259" w:lineRule="auto"/>
        <w:ind w:right="165"/>
        <w:jc w:val="both"/>
        <w:rPr>
          <w:rFonts w:ascii="Garamond" w:eastAsia="Arial" w:hAnsi="Garamond" w:cs="Arial"/>
          <w:color w:val="000000"/>
          <w:kern w:val="2"/>
          <w14:ligatures w14:val="standardContextual"/>
        </w:rPr>
      </w:pPr>
    </w:p>
    <w:p w14:paraId="1F80EDDF" w14:textId="5C5F4A0F" w:rsidR="00B93B8B" w:rsidRPr="00B23892" w:rsidRDefault="00B93B8B" w:rsidP="006C7B37">
      <w:pPr>
        <w:widowControl/>
        <w:autoSpaceDE/>
        <w:autoSpaceDN/>
        <w:spacing w:line="259" w:lineRule="auto"/>
        <w:ind w:right="165"/>
        <w:jc w:val="both"/>
        <w:rPr>
          <w:rFonts w:ascii="Garamond" w:eastAsia="Arial" w:hAnsi="Garamond" w:cs="Arial"/>
          <w:color w:val="000000"/>
          <w:kern w:val="2"/>
          <w14:ligatures w14:val="standardContextual"/>
        </w:rPr>
      </w:pPr>
      <w:r w:rsidRPr="00E7717A">
        <w:rPr>
          <w:rFonts w:ascii="Garamond" w:eastAsia="Arial" w:hAnsi="Garamond" w:cs="Arial"/>
          <w:b/>
          <w:bCs/>
          <w:color w:val="000000"/>
          <w:kern w:val="2"/>
          <w14:ligatures w14:val="standardContextual"/>
        </w:rPr>
        <w:t xml:space="preserve">Our Reference: </w:t>
      </w:r>
      <w:r w:rsidRPr="00B23892">
        <w:rPr>
          <w:rFonts w:ascii="Garamond" w:eastAsia="Arial" w:hAnsi="Garamond" w:cs="Arial"/>
          <w:color w:val="000000"/>
          <w:kern w:val="2"/>
          <w14:ligatures w14:val="standardContextual"/>
        </w:rPr>
        <w:t xml:space="preserve">SOM </w:t>
      </w:r>
      <w:proofErr w:type="gramStart"/>
      <w:r w:rsidR="002D3CDD" w:rsidRPr="00B23892">
        <w:rPr>
          <w:rFonts w:ascii="Garamond" w:eastAsia="Arial" w:hAnsi="Garamond" w:cs="Arial"/>
          <w:color w:val="000000"/>
          <w:kern w:val="2"/>
          <w14:ligatures w14:val="standardContextual"/>
        </w:rPr>
        <w:t>106802</w:t>
      </w:r>
      <w:r w:rsidR="001049EA">
        <w:rPr>
          <w:rFonts w:ascii="Garamond" w:eastAsia="Arial" w:hAnsi="Garamond" w:cs="Arial"/>
          <w:color w:val="000000"/>
          <w:kern w:val="2"/>
          <w14:ligatures w14:val="standardContextual"/>
        </w:rPr>
        <w:t>8</w:t>
      </w:r>
      <w:r w:rsidR="000F1092">
        <w:rPr>
          <w:rFonts w:ascii="Garamond" w:eastAsia="Arial" w:hAnsi="Garamond" w:cs="Arial"/>
          <w:color w:val="000000"/>
          <w:kern w:val="2"/>
          <w14:ligatures w14:val="standardContextual"/>
        </w:rPr>
        <w:t xml:space="preserve">,  </w:t>
      </w:r>
      <w:r w:rsidR="000F1092" w:rsidRPr="000F1092">
        <w:rPr>
          <w:rFonts w:ascii="Garamond" w:eastAsia="Arial" w:hAnsi="Garamond" w:cs="Arial"/>
          <w:b/>
          <w:bCs/>
          <w:color w:val="000000"/>
          <w:kern w:val="2"/>
          <w14:ligatures w14:val="standardContextual"/>
        </w:rPr>
        <w:t>RFT</w:t>
      </w:r>
      <w:proofErr w:type="gramEnd"/>
      <w:r w:rsidR="000F1092" w:rsidRPr="000F1092">
        <w:rPr>
          <w:rFonts w:ascii="Garamond" w:eastAsia="Arial" w:hAnsi="Garamond" w:cs="Arial"/>
          <w:b/>
          <w:bCs/>
          <w:color w:val="000000"/>
          <w:kern w:val="2"/>
          <w14:ligatures w14:val="standardContextual"/>
        </w:rPr>
        <w:t xml:space="preserve"> ID:</w:t>
      </w:r>
      <w:r w:rsidR="000F1092">
        <w:rPr>
          <w:rFonts w:ascii="Garamond" w:eastAsia="Arial" w:hAnsi="Garamond" w:cs="Arial"/>
          <w:color w:val="000000"/>
          <w:kern w:val="2"/>
          <w14:ligatures w14:val="standardContextual"/>
        </w:rPr>
        <w:t xml:space="preserve"> </w:t>
      </w:r>
      <w:r w:rsidR="000F1092" w:rsidRPr="000F1092">
        <w:rPr>
          <w:rFonts w:ascii="Garamond" w:eastAsia="Arial" w:hAnsi="Garamond" w:cs="Arial"/>
          <w:color w:val="000000"/>
          <w:kern w:val="2"/>
          <w14:ligatures w14:val="standardContextual"/>
        </w:rPr>
        <w:t>362955</w:t>
      </w:r>
    </w:p>
    <w:p w14:paraId="1BA76BFA" w14:textId="77777777" w:rsidR="00CF0E7B" w:rsidRPr="00F550BF" w:rsidRDefault="00CF0E7B" w:rsidP="006C7B37">
      <w:pPr>
        <w:pStyle w:val="BodyText"/>
        <w:jc w:val="both"/>
        <w:rPr>
          <w:rFonts w:ascii="Garamond" w:hAnsi="Garamond" w:cstheme="minorBidi"/>
          <w:sz w:val="22"/>
          <w:szCs w:val="22"/>
        </w:rPr>
      </w:pPr>
    </w:p>
    <w:p w14:paraId="00E6276C" w14:textId="59D55579" w:rsidR="00CF0E7B" w:rsidRPr="00F550BF" w:rsidRDefault="00CF0E7B" w:rsidP="006C7B37">
      <w:pPr>
        <w:pStyle w:val="BodyText"/>
        <w:jc w:val="both"/>
        <w:rPr>
          <w:rFonts w:ascii="Garamond" w:hAnsi="Garamond" w:cstheme="minorBidi"/>
          <w:b/>
          <w:bCs/>
          <w:sz w:val="22"/>
          <w:szCs w:val="22"/>
        </w:rPr>
      </w:pPr>
      <w:r w:rsidRPr="00F550BF">
        <w:rPr>
          <w:rFonts w:ascii="Garamond" w:hAnsi="Garamond" w:cstheme="minorBidi"/>
          <w:b/>
          <w:bCs/>
          <w:sz w:val="22"/>
          <w:szCs w:val="22"/>
        </w:rPr>
        <w:t>ABOUT WELTHUNGERHILFE</w:t>
      </w:r>
    </w:p>
    <w:p w14:paraId="683CE423" w14:textId="77777777" w:rsidR="00CF0E7B" w:rsidRPr="00F550BF" w:rsidRDefault="00CF0E7B" w:rsidP="006C7B37">
      <w:pPr>
        <w:pStyle w:val="BodyText"/>
        <w:jc w:val="both"/>
        <w:rPr>
          <w:rFonts w:ascii="Garamond" w:hAnsi="Garamond" w:cstheme="minorBidi"/>
          <w:sz w:val="22"/>
          <w:szCs w:val="22"/>
        </w:rPr>
      </w:pPr>
    </w:p>
    <w:p w14:paraId="255A97F3" w14:textId="04DAF8FB" w:rsidR="00CF0E7B" w:rsidRDefault="00CF0E7B" w:rsidP="006C7B37">
      <w:pPr>
        <w:pStyle w:val="BodyText"/>
        <w:jc w:val="both"/>
        <w:rPr>
          <w:rFonts w:ascii="Garamond" w:hAnsi="Garamond" w:cstheme="minorBidi"/>
          <w:sz w:val="22"/>
          <w:szCs w:val="22"/>
        </w:rPr>
      </w:pPr>
      <w:r w:rsidRPr="00F550BF">
        <w:rPr>
          <w:rFonts w:ascii="Garamond" w:hAnsi="Garamond" w:cstheme="minorBidi"/>
          <w:sz w:val="22"/>
          <w:szCs w:val="22"/>
        </w:rPr>
        <w:t xml:space="preserve">Welthungerhilfe is one of the largest private aid organizations in Germany and has no political </w:t>
      </w:r>
      <w:r w:rsidR="00B77505">
        <w:rPr>
          <w:rFonts w:ascii="Garamond" w:hAnsi="Garamond" w:cstheme="minorBidi"/>
          <w:sz w:val="22"/>
          <w:szCs w:val="22"/>
        </w:rPr>
        <w:t>n</w:t>
      </w:r>
      <w:r w:rsidRPr="00F550BF">
        <w:rPr>
          <w:rFonts w:ascii="Garamond" w:hAnsi="Garamond" w:cstheme="minorBidi"/>
          <w:sz w:val="22"/>
          <w:szCs w:val="22"/>
        </w:rPr>
        <w:t xml:space="preserve">or religious affiliations. It was one of the first global initiatives in the fight against hunger when it was founded in 1962 as the German chapter of the Freedom from Hunger campaign, which was led by the UN Food and Agriculture Organization (FAO). From rapid disaster relief to reconstruction and long-term development cooperation projects with local partners, we </w:t>
      </w:r>
      <w:proofErr w:type="gramStart"/>
      <w:r w:rsidRPr="00F550BF">
        <w:rPr>
          <w:rFonts w:ascii="Garamond" w:hAnsi="Garamond" w:cstheme="minorBidi"/>
          <w:sz w:val="22"/>
          <w:szCs w:val="22"/>
        </w:rPr>
        <w:t>provide assistance</w:t>
      </w:r>
      <w:proofErr w:type="gramEnd"/>
      <w:r w:rsidRPr="00F550BF">
        <w:rPr>
          <w:rFonts w:ascii="Garamond" w:hAnsi="Garamond" w:cstheme="minorBidi"/>
          <w:sz w:val="22"/>
          <w:szCs w:val="22"/>
        </w:rPr>
        <w:t xml:space="preserve"> from a single source. Since its foundation, WHH has provided 2.25 billion EUR of funding for more than 6,600 projects in 70 countries. </w:t>
      </w:r>
    </w:p>
    <w:p w14:paraId="39F0F3E9" w14:textId="77777777" w:rsidR="006E5E87" w:rsidRPr="00F550BF" w:rsidRDefault="006E5E87" w:rsidP="006C7B37">
      <w:pPr>
        <w:pStyle w:val="BodyText"/>
        <w:jc w:val="both"/>
        <w:rPr>
          <w:rFonts w:ascii="Garamond" w:hAnsi="Garamond" w:cstheme="minorBidi"/>
          <w:sz w:val="22"/>
          <w:szCs w:val="22"/>
        </w:rPr>
      </w:pPr>
    </w:p>
    <w:p w14:paraId="1F8401D2" w14:textId="7639CC17" w:rsidR="00CF0E7B" w:rsidRPr="00F550BF" w:rsidRDefault="00CF0E7B" w:rsidP="006C7B37">
      <w:pPr>
        <w:pStyle w:val="BodyText"/>
        <w:jc w:val="both"/>
        <w:rPr>
          <w:rFonts w:ascii="Garamond" w:hAnsi="Garamond" w:cstheme="minorBidi"/>
          <w:sz w:val="22"/>
          <w:szCs w:val="22"/>
        </w:rPr>
      </w:pPr>
      <w:r w:rsidRPr="00F550BF">
        <w:rPr>
          <w:rFonts w:ascii="Garamond" w:hAnsi="Garamond" w:cstheme="minorBidi"/>
          <w:sz w:val="22"/>
          <w:szCs w:val="22"/>
        </w:rPr>
        <w:t xml:space="preserve">Welthungerhilfe has been active in Somaliland since 2001 (Currently operates Awdal, </w:t>
      </w:r>
      <w:proofErr w:type="spellStart"/>
      <w:r w:rsidRPr="00F550BF">
        <w:rPr>
          <w:rFonts w:ascii="Garamond" w:hAnsi="Garamond" w:cstheme="minorBidi"/>
          <w:sz w:val="22"/>
          <w:szCs w:val="22"/>
        </w:rPr>
        <w:t>Waqooyi-Galbeed</w:t>
      </w:r>
      <w:proofErr w:type="spellEnd"/>
      <w:r w:rsidRPr="00F550BF">
        <w:rPr>
          <w:rFonts w:ascii="Garamond" w:hAnsi="Garamond" w:cstheme="minorBidi"/>
          <w:sz w:val="22"/>
          <w:szCs w:val="22"/>
        </w:rPr>
        <w:t xml:space="preserve">, </w:t>
      </w:r>
      <w:proofErr w:type="spellStart"/>
      <w:r w:rsidRPr="00F550BF">
        <w:rPr>
          <w:rFonts w:ascii="Garamond" w:hAnsi="Garamond" w:cstheme="minorBidi"/>
          <w:sz w:val="22"/>
          <w:szCs w:val="22"/>
        </w:rPr>
        <w:t>Togdheer</w:t>
      </w:r>
      <w:proofErr w:type="spellEnd"/>
      <w:r w:rsidRPr="00F550BF">
        <w:rPr>
          <w:rFonts w:ascii="Garamond" w:hAnsi="Garamond" w:cstheme="minorBidi"/>
          <w:sz w:val="22"/>
          <w:szCs w:val="22"/>
        </w:rPr>
        <w:t xml:space="preserve"> and </w:t>
      </w:r>
      <w:proofErr w:type="spellStart"/>
      <w:r w:rsidRPr="00F550BF">
        <w:rPr>
          <w:rFonts w:ascii="Garamond" w:hAnsi="Garamond" w:cstheme="minorBidi"/>
          <w:sz w:val="22"/>
          <w:szCs w:val="22"/>
        </w:rPr>
        <w:t>Sool</w:t>
      </w:r>
      <w:proofErr w:type="spellEnd"/>
      <w:r w:rsidRPr="00F550BF">
        <w:rPr>
          <w:rFonts w:ascii="Garamond" w:hAnsi="Garamond" w:cstheme="minorBidi"/>
          <w:sz w:val="22"/>
          <w:szCs w:val="22"/>
        </w:rPr>
        <w:t xml:space="preserve"> Regions) and has recently expanded </w:t>
      </w:r>
      <w:r w:rsidR="00B77505">
        <w:rPr>
          <w:rFonts w:ascii="Garamond" w:hAnsi="Garamond" w:cstheme="minorBidi"/>
          <w:sz w:val="22"/>
          <w:szCs w:val="22"/>
        </w:rPr>
        <w:t xml:space="preserve">its operations </w:t>
      </w:r>
      <w:r w:rsidRPr="00F550BF">
        <w:rPr>
          <w:rFonts w:ascii="Garamond" w:hAnsi="Garamond" w:cstheme="minorBidi"/>
          <w:sz w:val="22"/>
          <w:szCs w:val="22"/>
        </w:rPr>
        <w:t>into and South/Central Somalia in 2022 through cooperation with local implementing partners. W</w:t>
      </w:r>
      <w:r w:rsidR="00B77505">
        <w:rPr>
          <w:rFonts w:ascii="Garamond" w:hAnsi="Garamond" w:cstheme="minorBidi"/>
          <w:sz w:val="22"/>
          <w:szCs w:val="22"/>
        </w:rPr>
        <w:t xml:space="preserve">elthungerhilfe’s </w:t>
      </w:r>
      <w:r w:rsidRPr="00F550BF">
        <w:rPr>
          <w:rFonts w:ascii="Garamond" w:hAnsi="Garamond" w:cstheme="minorBidi"/>
          <w:sz w:val="22"/>
          <w:szCs w:val="22"/>
        </w:rPr>
        <w:t>strategic focus is on building resilience and strengthening local humanitarian leadership</w:t>
      </w:r>
      <w:r w:rsidR="002B1D56">
        <w:rPr>
          <w:rFonts w:ascii="Garamond" w:hAnsi="Garamond" w:cstheme="minorBidi"/>
          <w:sz w:val="22"/>
          <w:szCs w:val="22"/>
        </w:rPr>
        <w:t xml:space="preserve">, with </w:t>
      </w:r>
      <w:r w:rsidRPr="00F550BF">
        <w:rPr>
          <w:rFonts w:ascii="Garamond" w:hAnsi="Garamond" w:cstheme="minorBidi"/>
          <w:sz w:val="22"/>
          <w:szCs w:val="22"/>
        </w:rPr>
        <w:t xml:space="preserve">2023-2024 activities also seek to respond to the present drought crisis through humanitarian relief. Welthungerhilfe has active projects in Mudug, </w:t>
      </w:r>
      <w:proofErr w:type="spellStart"/>
      <w:r w:rsidRPr="00F550BF">
        <w:rPr>
          <w:rFonts w:ascii="Garamond" w:hAnsi="Garamond" w:cstheme="minorBidi"/>
          <w:sz w:val="22"/>
          <w:szCs w:val="22"/>
        </w:rPr>
        <w:t>Galagudd</w:t>
      </w:r>
      <w:proofErr w:type="spellEnd"/>
      <w:r w:rsidRPr="00F550BF">
        <w:rPr>
          <w:rFonts w:ascii="Garamond" w:hAnsi="Garamond" w:cstheme="minorBidi"/>
          <w:sz w:val="22"/>
          <w:szCs w:val="22"/>
        </w:rPr>
        <w:t xml:space="preserve">, Gedo and plans to expand its intervention in Bay and Hiran regions. </w:t>
      </w:r>
      <w:r w:rsidR="002B1D56">
        <w:rPr>
          <w:rFonts w:ascii="Garamond" w:hAnsi="Garamond" w:cstheme="minorBidi"/>
          <w:sz w:val="22"/>
          <w:szCs w:val="22"/>
        </w:rPr>
        <w:t xml:space="preserve">The core areas of </w:t>
      </w:r>
      <w:proofErr w:type="spellStart"/>
      <w:r w:rsidR="002B1D56">
        <w:rPr>
          <w:rFonts w:ascii="Garamond" w:hAnsi="Garamond" w:cstheme="minorBidi"/>
          <w:sz w:val="22"/>
          <w:szCs w:val="22"/>
        </w:rPr>
        <w:t>Wlethungerhilfes</w:t>
      </w:r>
      <w:proofErr w:type="spellEnd"/>
      <w:r w:rsidR="00933E65">
        <w:rPr>
          <w:rFonts w:ascii="Garamond" w:hAnsi="Garamond" w:cstheme="minorBidi"/>
          <w:sz w:val="22"/>
          <w:szCs w:val="22"/>
        </w:rPr>
        <w:t xml:space="preserve">’ work in South Central Somalia </w:t>
      </w:r>
      <w:proofErr w:type="gramStart"/>
      <w:r w:rsidR="00933E65">
        <w:rPr>
          <w:rFonts w:ascii="Garamond" w:hAnsi="Garamond" w:cstheme="minorBidi"/>
          <w:sz w:val="22"/>
          <w:szCs w:val="22"/>
        </w:rPr>
        <w:t>include:</w:t>
      </w:r>
      <w:proofErr w:type="gramEnd"/>
      <w:r w:rsidR="00933E65">
        <w:rPr>
          <w:rFonts w:ascii="Garamond" w:hAnsi="Garamond" w:cstheme="minorBidi"/>
          <w:sz w:val="22"/>
          <w:szCs w:val="22"/>
        </w:rPr>
        <w:t xml:space="preserve"> </w:t>
      </w:r>
      <w:r w:rsidRPr="00F550BF">
        <w:rPr>
          <w:rFonts w:ascii="Garamond" w:hAnsi="Garamond" w:cstheme="minorBidi"/>
          <w:sz w:val="22"/>
          <w:szCs w:val="22"/>
        </w:rPr>
        <w:t>Humanitarian emergency assistance, Food Security, Resilience programs-agriculture, WASH and infrastructure rehabilitation and infrastructure restoration</w:t>
      </w:r>
      <w:r w:rsidR="001F0DCC">
        <w:rPr>
          <w:rFonts w:ascii="Garamond" w:hAnsi="Garamond" w:cstheme="minorBidi"/>
          <w:sz w:val="22"/>
          <w:szCs w:val="22"/>
        </w:rPr>
        <w:t>.</w:t>
      </w:r>
    </w:p>
    <w:p w14:paraId="1F4FDC6E" w14:textId="77777777" w:rsidR="00CD0336" w:rsidRPr="00F550BF" w:rsidRDefault="00CD0336" w:rsidP="006C7B37">
      <w:pPr>
        <w:pStyle w:val="BodyText"/>
        <w:jc w:val="both"/>
        <w:rPr>
          <w:rFonts w:ascii="Garamond" w:hAnsi="Garamond" w:cstheme="minorBidi"/>
          <w:sz w:val="22"/>
          <w:szCs w:val="22"/>
        </w:rPr>
      </w:pPr>
    </w:p>
    <w:p w14:paraId="08E43654" w14:textId="77777777" w:rsidR="00CD0336" w:rsidRPr="00F550BF" w:rsidRDefault="00CD0336" w:rsidP="006C7B37">
      <w:pPr>
        <w:pStyle w:val="BodyText"/>
        <w:jc w:val="both"/>
        <w:rPr>
          <w:rFonts w:ascii="Garamond" w:hAnsi="Garamond" w:cstheme="minorBidi"/>
          <w:b/>
          <w:bCs/>
          <w:sz w:val="22"/>
          <w:szCs w:val="22"/>
        </w:rPr>
      </w:pPr>
      <w:bookmarkStart w:id="0" w:name="_Hlk144287269"/>
      <w:r w:rsidRPr="00F550BF">
        <w:rPr>
          <w:rFonts w:ascii="Garamond" w:hAnsi="Garamond" w:cstheme="minorBidi"/>
          <w:b/>
          <w:bCs/>
          <w:sz w:val="22"/>
          <w:szCs w:val="22"/>
        </w:rPr>
        <w:t xml:space="preserve">About the project </w:t>
      </w:r>
      <w:bookmarkEnd w:id="0"/>
    </w:p>
    <w:p w14:paraId="1819E12B" w14:textId="390AB1BC" w:rsidR="2BF5A40E" w:rsidRDefault="00F77077" w:rsidP="006C7B37">
      <w:pPr>
        <w:widowControl/>
        <w:spacing w:after="160" w:line="259" w:lineRule="auto"/>
        <w:contextualSpacing/>
        <w:jc w:val="both"/>
        <w:rPr>
          <w:rFonts w:ascii="Garamond" w:hAnsi="Garamond" w:cstheme="minorBidi"/>
        </w:rPr>
      </w:pPr>
      <w:r w:rsidRPr="00F77077">
        <w:rPr>
          <w:rFonts w:ascii="Garamond" w:hAnsi="Garamond" w:cstheme="minorBidi"/>
        </w:rPr>
        <w:t xml:space="preserve">Welthungerhilfe (WHH) has secured funding from the European Union for Lot 3: Reforestation, afforestation &amp; land restoration in areas adjacent to Burao, Somaliland. The overarching goal of the proposed project is to contribute to systemic climate-change resilience, food, </w:t>
      </w:r>
      <w:proofErr w:type="gramStart"/>
      <w:r w:rsidRPr="00F77077">
        <w:rPr>
          <w:rFonts w:ascii="Garamond" w:hAnsi="Garamond" w:cstheme="minorBidi"/>
        </w:rPr>
        <w:t>fodder</w:t>
      </w:r>
      <w:proofErr w:type="gramEnd"/>
      <w:r w:rsidRPr="00F77077">
        <w:rPr>
          <w:rFonts w:ascii="Garamond" w:hAnsi="Garamond" w:cstheme="minorBidi"/>
        </w:rPr>
        <w:t xml:space="preserve"> and water security in vulnerable communities in Burao, Somaliland. This objective hinges on two key outcomes:</w:t>
      </w:r>
      <w:r w:rsidR="00185625">
        <w:rPr>
          <w:rFonts w:ascii="Garamond" w:hAnsi="Garamond" w:cstheme="minorBidi"/>
        </w:rPr>
        <w:t xml:space="preserve"> </w:t>
      </w:r>
      <w:r w:rsidR="00185625" w:rsidRPr="00185625">
        <w:rPr>
          <w:rFonts w:ascii="Garamond" w:hAnsi="Garamond" w:cstheme="minorBidi"/>
        </w:rPr>
        <w:t xml:space="preserve">Targeted vulnerable Somali communities apply dryland specific reforestation, </w:t>
      </w:r>
      <w:proofErr w:type="gramStart"/>
      <w:r w:rsidR="00185625" w:rsidRPr="00185625">
        <w:rPr>
          <w:rFonts w:ascii="Garamond" w:hAnsi="Garamond" w:cstheme="minorBidi"/>
        </w:rPr>
        <w:t>afforestation</w:t>
      </w:r>
      <w:proofErr w:type="gramEnd"/>
      <w:r w:rsidR="00185625" w:rsidRPr="00185625">
        <w:rPr>
          <w:rFonts w:ascii="Garamond" w:hAnsi="Garamond" w:cstheme="minorBidi"/>
        </w:rPr>
        <w:t xml:space="preserve"> and sustainable rangeland/ agricultural land management practices</w:t>
      </w:r>
      <w:r w:rsidR="00185625">
        <w:rPr>
          <w:rFonts w:ascii="Garamond" w:hAnsi="Garamond" w:cstheme="minorBidi"/>
        </w:rPr>
        <w:t xml:space="preserve"> in addition to </w:t>
      </w:r>
      <w:r w:rsidR="00185625" w:rsidRPr="00185625">
        <w:rPr>
          <w:rFonts w:ascii="Garamond" w:hAnsi="Garamond" w:cstheme="minorBidi"/>
        </w:rPr>
        <w:t>apply</w:t>
      </w:r>
      <w:r w:rsidR="00185625">
        <w:rPr>
          <w:rFonts w:ascii="Garamond" w:hAnsi="Garamond" w:cstheme="minorBidi"/>
        </w:rPr>
        <w:t>ing</w:t>
      </w:r>
      <w:r w:rsidR="00185625" w:rsidRPr="00185625">
        <w:rPr>
          <w:rFonts w:ascii="Garamond" w:hAnsi="Garamond" w:cstheme="minorBidi"/>
        </w:rPr>
        <w:t xml:space="preserve"> climate smart </w:t>
      </w:r>
      <w:proofErr w:type="spellStart"/>
      <w:r w:rsidR="00185625" w:rsidRPr="00185625">
        <w:rPr>
          <w:rFonts w:ascii="Garamond" w:hAnsi="Garamond" w:cstheme="minorBidi"/>
        </w:rPr>
        <w:t>agro</w:t>
      </w:r>
      <w:proofErr w:type="spellEnd"/>
      <w:r w:rsidR="00185625" w:rsidRPr="00185625">
        <w:rPr>
          <w:rFonts w:ascii="Garamond" w:hAnsi="Garamond" w:cstheme="minorBidi"/>
        </w:rPr>
        <w:t>-pastoral and pastoral production and water supply practices.</w:t>
      </w:r>
    </w:p>
    <w:p w14:paraId="34B06EAE" w14:textId="77777777" w:rsidR="00F77077" w:rsidRPr="00F550BF" w:rsidRDefault="00F77077" w:rsidP="006C7B37">
      <w:pPr>
        <w:widowControl/>
        <w:spacing w:after="160" w:line="259" w:lineRule="auto"/>
        <w:contextualSpacing/>
        <w:jc w:val="both"/>
        <w:rPr>
          <w:rFonts w:ascii="Garamond" w:hAnsi="Garamond" w:cstheme="minorBidi"/>
        </w:rPr>
      </w:pPr>
    </w:p>
    <w:p w14:paraId="177E0E68" w14:textId="77777777" w:rsidR="00725BDF" w:rsidRPr="00F550BF" w:rsidRDefault="00725BDF" w:rsidP="006C7B37">
      <w:pPr>
        <w:widowControl/>
        <w:autoSpaceDE/>
        <w:autoSpaceDN/>
        <w:spacing w:after="160" w:line="259" w:lineRule="auto"/>
        <w:contextualSpacing/>
        <w:jc w:val="both"/>
        <w:rPr>
          <w:rFonts w:ascii="Garamond" w:hAnsi="Garamond" w:cstheme="minorBidi"/>
        </w:rPr>
      </w:pPr>
      <w:r w:rsidRPr="00F550BF">
        <w:rPr>
          <w:rFonts w:ascii="Garamond" w:hAnsi="Garamond" w:cstheme="minorBidi"/>
          <w:b/>
          <w:bCs/>
        </w:rPr>
        <w:t>Purpose/Objective</w:t>
      </w:r>
    </w:p>
    <w:p w14:paraId="176A8BF7" w14:textId="77777777" w:rsidR="000275FC" w:rsidRPr="000275FC" w:rsidRDefault="000275FC" w:rsidP="006C7B37">
      <w:pPr>
        <w:widowControl/>
        <w:autoSpaceDE/>
        <w:autoSpaceDN/>
        <w:spacing w:after="160" w:line="259" w:lineRule="auto"/>
        <w:contextualSpacing/>
        <w:jc w:val="both"/>
        <w:rPr>
          <w:rFonts w:ascii="Garamond" w:hAnsi="Garamond" w:cstheme="minorBidi"/>
          <w:lang w:val="en-US"/>
        </w:rPr>
      </w:pPr>
      <w:r w:rsidRPr="000275FC">
        <w:rPr>
          <w:rFonts w:ascii="Garamond" w:hAnsi="Garamond" w:cstheme="minorBidi"/>
          <w:lang w:val="en-US"/>
        </w:rPr>
        <w:t>Given the increasing challenges posed by climate change and the need for sustainable land management practices, there is a growing demand for comprehensive technical packages for rangeland and agricultural land management. The initiative, led by Welthungerhilfe (WHH), aims to assemble, research, analyze, and use multiple techniques for ecosystem management. The technical packages and simplified policies should draw upon both traditional and modern systems to complement existing practices.</w:t>
      </w:r>
    </w:p>
    <w:p w14:paraId="52509D49" w14:textId="77777777" w:rsidR="009B0726" w:rsidRPr="000275FC" w:rsidRDefault="009B0726" w:rsidP="006C7B37">
      <w:pPr>
        <w:widowControl/>
        <w:autoSpaceDE/>
        <w:autoSpaceDN/>
        <w:spacing w:after="160" w:line="259" w:lineRule="auto"/>
        <w:contextualSpacing/>
        <w:jc w:val="both"/>
        <w:rPr>
          <w:rFonts w:ascii="Garamond" w:hAnsi="Garamond" w:cstheme="minorBidi"/>
          <w:lang w:val="en-US"/>
        </w:rPr>
      </w:pPr>
    </w:p>
    <w:p w14:paraId="4C896339" w14:textId="2A9BD9E6" w:rsidR="00266F55" w:rsidRDefault="009B0726" w:rsidP="006C7B37">
      <w:pPr>
        <w:widowControl/>
        <w:autoSpaceDE/>
        <w:autoSpaceDN/>
        <w:spacing w:after="160" w:line="259" w:lineRule="auto"/>
        <w:contextualSpacing/>
        <w:jc w:val="both"/>
        <w:rPr>
          <w:rFonts w:ascii="Garamond" w:hAnsi="Garamond" w:cstheme="minorBidi"/>
          <w:lang w:val="en-US"/>
        </w:rPr>
      </w:pPr>
      <w:r>
        <w:rPr>
          <w:rFonts w:ascii="Garamond" w:hAnsi="Garamond" w:cstheme="minorBidi"/>
        </w:rPr>
        <w:t>Therefore, the consultan</w:t>
      </w:r>
      <w:r w:rsidR="00107071">
        <w:rPr>
          <w:rFonts w:ascii="Garamond" w:hAnsi="Garamond" w:cstheme="minorBidi"/>
        </w:rPr>
        <w:t xml:space="preserve">cy aims </w:t>
      </w:r>
      <w:r w:rsidR="00266F55">
        <w:rPr>
          <w:rFonts w:ascii="Garamond" w:hAnsi="Garamond" w:cstheme="minorBidi"/>
          <w:lang w:val="en-US"/>
        </w:rPr>
        <w:t xml:space="preserve">to undertake </w:t>
      </w:r>
      <w:proofErr w:type="gramStart"/>
      <w:r w:rsidR="00266F55">
        <w:rPr>
          <w:rFonts w:ascii="Garamond" w:hAnsi="Garamond" w:cstheme="minorBidi"/>
          <w:lang w:val="en-US"/>
        </w:rPr>
        <w:t>a</w:t>
      </w:r>
      <w:r w:rsidR="00266F55" w:rsidRPr="00266F55">
        <w:rPr>
          <w:rFonts w:ascii="Garamond" w:hAnsi="Garamond" w:cstheme="minorBidi"/>
          <w:lang w:val="en-US"/>
        </w:rPr>
        <w:t xml:space="preserve"> research</w:t>
      </w:r>
      <w:proofErr w:type="gramEnd"/>
      <w:r w:rsidR="00266F55" w:rsidRPr="00266F55">
        <w:rPr>
          <w:rFonts w:ascii="Garamond" w:hAnsi="Garamond" w:cstheme="minorBidi"/>
          <w:lang w:val="en-US"/>
        </w:rPr>
        <w:t xml:space="preserve"> to develop </w:t>
      </w:r>
      <w:r w:rsidR="00266F55">
        <w:rPr>
          <w:rFonts w:ascii="Garamond" w:hAnsi="Garamond" w:cstheme="minorBidi"/>
          <w:lang w:val="en-US"/>
        </w:rPr>
        <w:t xml:space="preserve">a </w:t>
      </w:r>
      <w:r w:rsidR="00266F55" w:rsidRPr="00266F55">
        <w:rPr>
          <w:rFonts w:ascii="Garamond" w:hAnsi="Garamond" w:cstheme="minorBidi"/>
          <w:lang w:val="en-US"/>
        </w:rPr>
        <w:t>comprehensive technical packages for rangeland and agricultural land management, aimed at addressing the challenges posed by climate change and promoting sustainable practices aligned to policies and NDPIII.</w:t>
      </w:r>
    </w:p>
    <w:p w14:paraId="67144AEE" w14:textId="77777777" w:rsidR="005E1179" w:rsidRPr="00DB51B0" w:rsidRDefault="005E1179" w:rsidP="006C7B37">
      <w:pPr>
        <w:widowControl/>
        <w:autoSpaceDE/>
        <w:autoSpaceDN/>
        <w:spacing w:after="160" w:line="259" w:lineRule="auto"/>
        <w:contextualSpacing/>
        <w:jc w:val="both"/>
        <w:rPr>
          <w:rFonts w:ascii="Garamond" w:hAnsi="Garamond" w:cstheme="minorBidi"/>
          <w:b/>
          <w:bCs/>
          <w:lang w:val="en-US"/>
        </w:rPr>
      </w:pPr>
    </w:p>
    <w:p w14:paraId="3C07C02C" w14:textId="108B7FC7" w:rsidR="00725BDF" w:rsidRPr="00DB51B0" w:rsidRDefault="00725BDF" w:rsidP="006C7B37">
      <w:pPr>
        <w:widowControl/>
        <w:autoSpaceDE/>
        <w:autoSpaceDN/>
        <w:spacing w:after="160" w:line="259" w:lineRule="auto"/>
        <w:contextualSpacing/>
        <w:jc w:val="both"/>
        <w:rPr>
          <w:rFonts w:ascii="Garamond" w:hAnsi="Garamond" w:cstheme="minorBidi"/>
          <w:b/>
          <w:bCs/>
        </w:rPr>
      </w:pPr>
      <w:r w:rsidRPr="00DB51B0">
        <w:rPr>
          <w:rFonts w:ascii="Garamond" w:hAnsi="Garamond" w:cstheme="minorBidi"/>
          <w:b/>
          <w:bCs/>
        </w:rPr>
        <w:t xml:space="preserve">The specific objectives of the </w:t>
      </w:r>
      <w:r w:rsidR="009D4AE6" w:rsidRPr="00DB51B0">
        <w:rPr>
          <w:rFonts w:ascii="Garamond" w:hAnsi="Garamond" w:cstheme="minorBidi"/>
          <w:b/>
          <w:bCs/>
        </w:rPr>
        <w:t>consultancy are</w:t>
      </w:r>
      <w:r w:rsidRPr="00DB51B0">
        <w:rPr>
          <w:rFonts w:ascii="Garamond" w:hAnsi="Garamond" w:cstheme="minorBidi"/>
          <w:b/>
          <w:bCs/>
        </w:rPr>
        <w:t xml:space="preserve"> the following:</w:t>
      </w:r>
    </w:p>
    <w:p w14:paraId="14CABAAA" w14:textId="77777777" w:rsidR="0005508E" w:rsidRPr="0005508E" w:rsidRDefault="0005508E" w:rsidP="006C7B37">
      <w:pPr>
        <w:pStyle w:val="ListParagraph"/>
        <w:numPr>
          <w:ilvl w:val="0"/>
          <w:numId w:val="57"/>
        </w:numPr>
        <w:spacing w:after="160"/>
        <w:contextualSpacing/>
        <w:jc w:val="both"/>
        <w:rPr>
          <w:rFonts w:ascii="Garamond" w:hAnsi="Garamond" w:cstheme="minorBidi"/>
          <w:lang w:val="en-US"/>
        </w:rPr>
      </w:pPr>
      <w:r w:rsidRPr="0005508E">
        <w:rPr>
          <w:rFonts w:ascii="Garamond" w:hAnsi="Garamond" w:cstheme="minorBidi"/>
          <w:lang w:val="en-US"/>
        </w:rPr>
        <w:t xml:space="preserve">Assemble, research, and analyze </w:t>
      </w:r>
      <w:bookmarkStart w:id="1" w:name="_Hlk162193716"/>
      <w:r w:rsidRPr="0005508E">
        <w:rPr>
          <w:rFonts w:ascii="Garamond" w:hAnsi="Garamond" w:cstheme="minorBidi"/>
          <w:lang w:val="en-US"/>
        </w:rPr>
        <w:t>various techniques and policies for ecosystem management</w:t>
      </w:r>
      <w:bookmarkEnd w:id="1"/>
      <w:r w:rsidRPr="0005508E">
        <w:rPr>
          <w:rFonts w:ascii="Garamond" w:hAnsi="Garamond" w:cstheme="minorBidi"/>
          <w:lang w:val="en-US"/>
        </w:rPr>
        <w:t>.</w:t>
      </w:r>
    </w:p>
    <w:p w14:paraId="4067CED2" w14:textId="77777777" w:rsidR="0005508E" w:rsidRPr="0005508E" w:rsidRDefault="0005508E" w:rsidP="006C7B37">
      <w:pPr>
        <w:pStyle w:val="ListParagraph"/>
        <w:numPr>
          <w:ilvl w:val="0"/>
          <w:numId w:val="57"/>
        </w:numPr>
        <w:spacing w:after="160"/>
        <w:contextualSpacing/>
        <w:jc w:val="both"/>
        <w:rPr>
          <w:rFonts w:ascii="Garamond" w:hAnsi="Garamond" w:cstheme="minorBidi"/>
          <w:lang w:val="en-US"/>
        </w:rPr>
      </w:pPr>
      <w:r w:rsidRPr="0005508E">
        <w:rPr>
          <w:rFonts w:ascii="Garamond" w:hAnsi="Garamond" w:cstheme="minorBidi"/>
          <w:lang w:val="en-US"/>
        </w:rPr>
        <w:t>Integrate both traditional and modern systems into the technical packages to complement existing practices.</w:t>
      </w:r>
    </w:p>
    <w:p w14:paraId="69761791" w14:textId="77777777" w:rsidR="0005508E" w:rsidRPr="0005508E" w:rsidRDefault="0005508E" w:rsidP="006C7B37">
      <w:pPr>
        <w:pStyle w:val="ListParagraph"/>
        <w:numPr>
          <w:ilvl w:val="0"/>
          <w:numId w:val="57"/>
        </w:numPr>
        <w:spacing w:after="160"/>
        <w:contextualSpacing/>
        <w:jc w:val="both"/>
        <w:rPr>
          <w:rFonts w:ascii="Garamond" w:hAnsi="Garamond" w:cstheme="minorBidi"/>
          <w:lang w:val="en-US"/>
        </w:rPr>
      </w:pPr>
      <w:r w:rsidRPr="0005508E">
        <w:rPr>
          <w:rFonts w:ascii="Garamond" w:hAnsi="Garamond" w:cstheme="minorBidi"/>
          <w:lang w:val="en-US"/>
        </w:rPr>
        <w:t xml:space="preserve">Offer practical solutions for adapting to and mitigating the impacts of climate change on rangelands and </w:t>
      </w:r>
      <w:r w:rsidRPr="0005508E">
        <w:rPr>
          <w:rFonts w:ascii="Garamond" w:hAnsi="Garamond" w:cstheme="minorBidi"/>
          <w:lang w:val="en-US"/>
        </w:rPr>
        <w:lastRenderedPageBreak/>
        <w:t>agricultural lands.</w:t>
      </w:r>
    </w:p>
    <w:p w14:paraId="7273083D" w14:textId="77777777" w:rsidR="0005508E" w:rsidRPr="0005508E" w:rsidRDefault="0005508E" w:rsidP="006C7B37">
      <w:pPr>
        <w:pStyle w:val="ListParagraph"/>
        <w:numPr>
          <w:ilvl w:val="0"/>
          <w:numId w:val="57"/>
        </w:numPr>
        <w:spacing w:after="160"/>
        <w:contextualSpacing/>
        <w:jc w:val="both"/>
        <w:rPr>
          <w:rFonts w:ascii="Garamond" w:hAnsi="Garamond" w:cstheme="minorBidi"/>
          <w:lang w:val="en-US"/>
        </w:rPr>
      </w:pPr>
      <w:r w:rsidRPr="0005508E">
        <w:rPr>
          <w:rFonts w:ascii="Garamond" w:hAnsi="Garamond" w:cstheme="minorBidi"/>
          <w:lang w:val="en-US"/>
        </w:rPr>
        <w:t>Develop IEC materials to disseminate knowledge and raise awareness among stakeholders regarding sustainable land management practices and policies guiding their actions.</w:t>
      </w:r>
    </w:p>
    <w:p w14:paraId="421001F3" w14:textId="77777777" w:rsidR="0005508E" w:rsidRPr="0005508E" w:rsidRDefault="0005508E" w:rsidP="006C7B37">
      <w:pPr>
        <w:pStyle w:val="ListParagraph"/>
        <w:numPr>
          <w:ilvl w:val="0"/>
          <w:numId w:val="57"/>
        </w:numPr>
        <w:spacing w:after="160"/>
        <w:contextualSpacing/>
        <w:jc w:val="both"/>
        <w:rPr>
          <w:rFonts w:ascii="Garamond" w:hAnsi="Garamond" w:cstheme="minorBidi"/>
          <w:lang w:val="en-US"/>
        </w:rPr>
      </w:pPr>
      <w:r w:rsidRPr="0005508E">
        <w:rPr>
          <w:rFonts w:ascii="Garamond" w:hAnsi="Garamond" w:cstheme="minorBidi"/>
          <w:lang w:val="en-US"/>
        </w:rPr>
        <w:t>Collaborate with ministries, the UN system, and universities to produce handouts or handbooks containing feasible activities for rangeland management, activity design, and community work norms. Provide cost estimates for implementing these activities, ensuring that the activities align with policies and NDPIII.</w:t>
      </w:r>
    </w:p>
    <w:p w14:paraId="7B278F6E" w14:textId="77777777" w:rsidR="0005508E" w:rsidRPr="0005508E" w:rsidRDefault="0005508E" w:rsidP="006C7B37">
      <w:pPr>
        <w:pStyle w:val="ListParagraph"/>
        <w:numPr>
          <w:ilvl w:val="0"/>
          <w:numId w:val="57"/>
        </w:numPr>
        <w:spacing w:after="160"/>
        <w:contextualSpacing/>
        <w:jc w:val="both"/>
        <w:rPr>
          <w:rFonts w:ascii="Garamond" w:hAnsi="Garamond" w:cstheme="minorBidi"/>
          <w:lang w:val="en-US"/>
        </w:rPr>
      </w:pPr>
      <w:r w:rsidRPr="0005508E">
        <w:rPr>
          <w:rFonts w:ascii="Garamond" w:hAnsi="Garamond" w:cstheme="minorBidi"/>
          <w:lang w:val="en-US"/>
        </w:rPr>
        <w:t>Create additional materials for knowledge dissemination within local communities, including radio spots and radio talk show structured in a manner that is comprehensible to the residents of Burao.</w:t>
      </w:r>
    </w:p>
    <w:p w14:paraId="6F1757C6" w14:textId="77777777" w:rsidR="0005508E" w:rsidRDefault="0005508E" w:rsidP="006C7B37">
      <w:pPr>
        <w:pStyle w:val="ListParagraph"/>
        <w:widowControl/>
        <w:autoSpaceDE/>
        <w:autoSpaceDN/>
        <w:spacing w:after="160" w:line="259" w:lineRule="auto"/>
        <w:ind w:left="720" w:firstLine="0"/>
        <w:contextualSpacing/>
        <w:jc w:val="both"/>
        <w:rPr>
          <w:rFonts w:ascii="Garamond" w:hAnsi="Garamond" w:cstheme="minorBidi"/>
          <w:b/>
          <w:bCs/>
          <w:sz w:val="20"/>
          <w:szCs w:val="20"/>
          <w:lang w:val="en-US"/>
        </w:rPr>
      </w:pPr>
    </w:p>
    <w:p w14:paraId="27D19641" w14:textId="45BC97C6" w:rsidR="00821DA1" w:rsidRPr="00C5247D" w:rsidRDefault="00C5247D" w:rsidP="006C7B37">
      <w:pPr>
        <w:pStyle w:val="ListParagraph"/>
        <w:widowControl/>
        <w:autoSpaceDE/>
        <w:autoSpaceDN/>
        <w:spacing w:after="160" w:line="259" w:lineRule="auto"/>
        <w:ind w:left="720" w:firstLine="0"/>
        <w:contextualSpacing/>
        <w:jc w:val="both"/>
        <w:rPr>
          <w:rFonts w:ascii="Garamond" w:hAnsi="Garamond" w:cstheme="minorBidi"/>
          <w:b/>
          <w:bCs/>
          <w:sz w:val="20"/>
          <w:szCs w:val="20"/>
        </w:rPr>
      </w:pPr>
      <w:r w:rsidRPr="00C5247D">
        <w:rPr>
          <w:rFonts w:ascii="Garamond" w:hAnsi="Garamond" w:cstheme="minorBidi"/>
          <w:b/>
          <w:bCs/>
          <w:sz w:val="20"/>
          <w:szCs w:val="20"/>
        </w:rPr>
        <w:t xml:space="preserve">NB: </w:t>
      </w:r>
      <w:r w:rsidR="00187D64" w:rsidRPr="00C5247D">
        <w:rPr>
          <w:rFonts w:ascii="Garamond" w:hAnsi="Garamond" w:cstheme="minorBidi"/>
          <w:b/>
          <w:bCs/>
          <w:sz w:val="20"/>
          <w:szCs w:val="20"/>
        </w:rPr>
        <w:t>For detailed information under each specific objective, refer to the annexed Terms of Reference (TO</w:t>
      </w:r>
      <w:r w:rsidRPr="00C5247D">
        <w:rPr>
          <w:rFonts w:ascii="Garamond" w:hAnsi="Garamond" w:cstheme="minorBidi"/>
          <w:b/>
          <w:bCs/>
          <w:sz w:val="20"/>
          <w:szCs w:val="20"/>
        </w:rPr>
        <w:t>R</w:t>
      </w:r>
      <w:r w:rsidR="00187D64" w:rsidRPr="00C5247D">
        <w:rPr>
          <w:rFonts w:ascii="Garamond" w:hAnsi="Garamond" w:cstheme="minorBidi"/>
          <w:b/>
          <w:bCs/>
          <w:sz w:val="20"/>
          <w:szCs w:val="20"/>
        </w:rPr>
        <w:t>)</w:t>
      </w:r>
    </w:p>
    <w:p w14:paraId="40F28519" w14:textId="77777777" w:rsidR="00821DA1" w:rsidRPr="00082AA6" w:rsidRDefault="00821DA1" w:rsidP="006C7B37">
      <w:pPr>
        <w:pStyle w:val="BodyText"/>
        <w:jc w:val="both"/>
        <w:rPr>
          <w:rFonts w:ascii="Garamond" w:hAnsi="Garamond" w:cstheme="minorBidi"/>
          <w:b/>
          <w:bCs/>
          <w:sz w:val="22"/>
          <w:szCs w:val="22"/>
          <w:lang w:val="en-US"/>
        </w:rPr>
      </w:pPr>
      <w:r w:rsidRPr="00082AA6">
        <w:rPr>
          <w:rFonts w:ascii="Garamond" w:hAnsi="Garamond" w:cstheme="minorBidi"/>
          <w:b/>
          <w:bCs/>
          <w:sz w:val="22"/>
          <w:szCs w:val="22"/>
          <w:lang w:val="en-US"/>
        </w:rPr>
        <w:t>Important Dates:</w:t>
      </w:r>
    </w:p>
    <w:p w14:paraId="690CD26F" w14:textId="77777777" w:rsidR="00FF1973" w:rsidRPr="00AE608B" w:rsidRDefault="00FF1973" w:rsidP="006C7B37">
      <w:pPr>
        <w:pStyle w:val="BodyText"/>
        <w:jc w:val="both"/>
        <w:rPr>
          <w:rFonts w:ascii="Garamond" w:hAnsi="Garamond" w:cstheme="minorBidi"/>
          <w:sz w:val="22"/>
          <w:szCs w:val="22"/>
        </w:rPr>
      </w:pPr>
    </w:p>
    <w:p w14:paraId="3F29BEFE" w14:textId="1231C83C" w:rsidR="004616BB" w:rsidRPr="004616BB" w:rsidRDefault="004616BB" w:rsidP="006C7B37">
      <w:pPr>
        <w:widowControl/>
        <w:autoSpaceDE/>
        <w:autoSpaceDN/>
        <w:ind w:left="-5"/>
        <w:jc w:val="both"/>
        <w:rPr>
          <w:rFonts w:ascii="Garamond" w:eastAsia="Times New Roman" w:hAnsi="Garamond" w:cs="Times New Roman"/>
          <w:lang w:val="en-US" w:eastAsia="de-DE"/>
        </w:rPr>
      </w:pPr>
      <w:r w:rsidRPr="004616BB">
        <w:rPr>
          <w:rFonts w:ascii="Garamond" w:eastAsia="Times New Roman" w:hAnsi="Garamond" w:cs="Times New Roman"/>
          <w:lang w:val="en-US" w:eastAsia="de-DE"/>
        </w:rPr>
        <w:t>Welthungerhilfe will strictly observe the following important dates to guarantee timely delivery of th</w:t>
      </w:r>
      <w:r w:rsidRPr="00AE608B">
        <w:rPr>
          <w:rFonts w:ascii="Garamond" w:eastAsia="Times New Roman" w:hAnsi="Garamond" w:cs="Times New Roman"/>
          <w:lang w:val="en-US" w:eastAsia="de-DE"/>
        </w:rPr>
        <w:t>e</w:t>
      </w:r>
      <w:r w:rsidRPr="004616BB">
        <w:rPr>
          <w:rFonts w:ascii="Garamond" w:eastAsia="Times New Roman" w:hAnsi="Garamond" w:cs="Times New Roman"/>
          <w:lang w:val="en-US" w:eastAsia="de-DE"/>
        </w:rPr>
        <w:t xml:space="preserve"> service. Potential bidders are also expected to strictly observe this timeline; failure to do so </w:t>
      </w:r>
      <w:r w:rsidRPr="00AE608B">
        <w:rPr>
          <w:rFonts w:ascii="Garamond" w:eastAsia="Times New Roman" w:hAnsi="Garamond" w:cs="Times New Roman"/>
          <w:lang w:val="en-US" w:eastAsia="de-DE"/>
        </w:rPr>
        <w:t xml:space="preserve">will </w:t>
      </w:r>
      <w:r w:rsidRPr="004616BB">
        <w:rPr>
          <w:rFonts w:ascii="Garamond" w:eastAsia="Times New Roman" w:hAnsi="Garamond" w:cs="Times New Roman"/>
          <w:lang w:val="en-US" w:eastAsia="de-DE"/>
        </w:rPr>
        <w:t>automatically lead to disqualification from participation in the tender competition process.</w:t>
      </w:r>
    </w:p>
    <w:p w14:paraId="3F90E4F3" w14:textId="77777777" w:rsidR="004616BB" w:rsidRPr="004616BB" w:rsidRDefault="004616BB" w:rsidP="006C7B37">
      <w:pPr>
        <w:widowControl/>
        <w:autoSpaceDE/>
        <w:autoSpaceDN/>
        <w:ind w:left="-5"/>
        <w:jc w:val="both"/>
        <w:rPr>
          <w:rFonts w:ascii="Garamond" w:eastAsia="Times New Roman" w:hAnsi="Garamond" w:cs="Times New Roman"/>
          <w:lang w:val="en-US" w:eastAsia="de-DE"/>
        </w:rPr>
      </w:pPr>
    </w:p>
    <w:tbl>
      <w:tblPr>
        <w:tblW w:w="0" w:type="auto"/>
        <w:tblLayout w:type="fixed"/>
        <w:tblLook w:val="04A0" w:firstRow="1" w:lastRow="0" w:firstColumn="1" w:lastColumn="0" w:noHBand="0" w:noVBand="1"/>
      </w:tblPr>
      <w:tblGrid>
        <w:gridCol w:w="625"/>
        <w:gridCol w:w="6030"/>
        <w:gridCol w:w="1540"/>
        <w:gridCol w:w="1541"/>
      </w:tblGrid>
      <w:tr w:rsidR="004616BB" w:rsidRPr="00AE608B" w14:paraId="5C0F3410" w14:textId="77777777" w:rsidTr="00AE608B">
        <w:trPr>
          <w:trHeight w:val="288"/>
        </w:trPr>
        <w:tc>
          <w:tcPr>
            <w:tcW w:w="625" w:type="dxa"/>
            <w:tcBorders>
              <w:top w:val="single" w:sz="4" w:space="0" w:color="auto"/>
              <w:left w:val="single" w:sz="4" w:space="0" w:color="auto"/>
              <w:bottom w:val="single" w:sz="4" w:space="0" w:color="auto"/>
              <w:right w:val="single" w:sz="4" w:space="0" w:color="auto"/>
            </w:tcBorders>
            <w:shd w:val="clear" w:color="auto" w:fill="00B050"/>
            <w:noWrap/>
            <w:vAlign w:val="center"/>
          </w:tcPr>
          <w:p w14:paraId="34AC0D7A" w14:textId="77777777" w:rsidR="004616BB" w:rsidRPr="004616BB" w:rsidRDefault="004616BB" w:rsidP="006C7B37">
            <w:pPr>
              <w:widowControl/>
              <w:autoSpaceDE/>
              <w:autoSpaceDN/>
              <w:jc w:val="both"/>
              <w:rPr>
                <w:rFonts w:ascii="Garamond" w:eastAsia="Times New Roman" w:hAnsi="Garamond" w:cs="Arial"/>
                <w:b/>
                <w:lang w:val="en-US" w:eastAsia="de-DE"/>
              </w:rPr>
            </w:pPr>
            <w:bookmarkStart w:id="2" w:name="Betreff"/>
            <w:bookmarkEnd w:id="2"/>
            <w:r w:rsidRPr="004616BB">
              <w:rPr>
                <w:rFonts w:ascii="Garamond" w:eastAsia="Times New Roman" w:hAnsi="Garamond" w:cs="Arial"/>
                <w:b/>
                <w:lang w:val="en-US" w:eastAsia="de-DE"/>
              </w:rPr>
              <w:t>#</w:t>
            </w:r>
          </w:p>
          <w:p w14:paraId="478DDAEF" w14:textId="77777777" w:rsidR="004616BB" w:rsidRPr="004616BB" w:rsidRDefault="004616BB" w:rsidP="006C7B37">
            <w:pPr>
              <w:widowControl/>
              <w:autoSpaceDE/>
              <w:autoSpaceDN/>
              <w:jc w:val="both"/>
              <w:rPr>
                <w:rFonts w:ascii="Garamond" w:eastAsia="Times New Roman" w:hAnsi="Garamond" w:cs="Arial"/>
                <w:b/>
                <w:lang w:val="en-US" w:eastAsia="de-DE"/>
              </w:rPr>
            </w:pPr>
          </w:p>
        </w:tc>
        <w:tc>
          <w:tcPr>
            <w:tcW w:w="6030" w:type="dxa"/>
            <w:tcBorders>
              <w:top w:val="single" w:sz="4" w:space="0" w:color="auto"/>
              <w:left w:val="nil"/>
              <w:bottom w:val="single" w:sz="4" w:space="0" w:color="auto"/>
              <w:right w:val="single" w:sz="4" w:space="0" w:color="auto"/>
            </w:tcBorders>
            <w:shd w:val="clear" w:color="auto" w:fill="00B050"/>
            <w:noWrap/>
            <w:vAlign w:val="center"/>
          </w:tcPr>
          <w:p w14:paraId="2814E5F5" w14:textId="77777777" w:rsidR="004616BB" w:rsidRPr="004616BB" w:rsidRDefault="004616BB" w:rsidP="006C7B37">
            <w:pPr>
              <w:widowControl/>
              <w:autoSpaceDE/>
              <w:autoSpaceDN/>
              <w:jc w:val="both"/>
              <w:rPr>
                <w:rFonts w:ascii="Garamond" w:eastAsia="Times New Roman" w:hAnsi="Garamond" w:cs="Arial"/>
                <w:b/>
                <w:lang w:val="en-US" w:eastAsia="de-DE"/>
              </w:rPr>
            </w:pPr>
            <w:r w:rsidRPr="004616BB">
              <w:rPr>
                <w:rFonts w:ascii="Garamond" w:eastAsia="Times New Roman" w:hAnsi="Garamond" w:cs="Arial"/>
                <w:b/>
                <w:lang w:val="en-US" w:eastAsia="de-DE"/>
              </w:rPr>
              <w:t>Process</w:t>
            </w:r>
          </w:p>
        </w:tc>
        <w:tc>
          <w:tcPr>
            <w:tcW w:w="1540" w:type="dxa"/>
            <w:tcBorders>
              <w:top w:val="single" w:sz="4" w:space="0" w:color="auto"/>
              <w:left w:val="nil"/>
              <w:bottom w:val="single" w:sz="4" w:space="0" w:color="auto"/>
              <w:right w:val="single" w:sz="4" w:space="0" w:color="auto"/>
            </w:tcBorders>
            <w:shd w:val="clear" w:color="auto" w:fill="00B050"/>
            <w:noWrap/>
            <w:vAlign w:val="center"/>
          </w:tcPr>
          <w:p w14:paraId="44C6A765" w14:textId="3A3C4727" w:rsidR="004616BB" w:rsidRPr="004616BB" w:rsidRDefault="00932C2D" w:rsidP="006C7B37">
            <w:pPr>
              <w:widowControl/>
              <w:autoSpaceDE/>
              <w:autoSpaceDN/>
              <w:jc w:val="both"/>
              <w:rPr>
                <w:rFonts w:ascii="Garamond" w:eastAsia="Times New Roman" w:hAnsi="Garamond" w:cs="Arial"/>
                <w:b/>
                <w:lang w:val="en-US" w:eastAsia="de-DE"/>
              </w:rPr>
            </w:pPr>
            <w:r w:rsidRPr="00AE608B">
              <w:rPr>
                <w:rFonts w:ascii="Garamond" w:eastAsia="Times New Roman" w:hAnsi="Garamond" w:cs="Arial"/>
                <w:b/>
                <w:lang w:val="en-US" w:eastAsia="de-DE"/>
              </w:rPr>
              <w:t>Date</w:t>
            </w:r>
          </w:p>
        </w:tc>
        <w:tc>
          <w:tcPr>
            <w:tcW w:w="1541" w:type="dxa"/>
            <w:tcBorders>
              <w:top w:val="single" w:sz="4" w:space="0" w:color="auto"/>
              <w:left w:val="nil"/>
              <w:bottom w:val="single" w:sz="4" w:space="0" w:color="auto"/>
              <w:right w:val="single" w:sz="4" w:space="0" w:color="auto"/>
            </w:tcBorders>
            <w:shd w:val="clear" w:color="auto" w:fill="00B050"/>
            <w:noWrap/>
            <w:vAlign w:val="center"/>
          </w:tcPr>
          <w:p w14:paraId="14109ACC" w14:textId="51DE12E7" w:rsidR="004616BB" w:rsidRPr="004616BB" w:rsidRDefault="00932C2D" w:rsidP="006C7B37">
            <w:pPr>
              <w:widowControl/>
              <w:autoSpaceDE/>
              <w:autoSpaceDN/>
              <w:jc w:val="both"/>
              <w:rPr>
                <w:rFonts w:ascii="Garamond" w:eastAsia="Times New Roman" w:hAnsi="Garamond" w:cs="Arial"/>
                <w:b/>
                <w:lang w:val="en-US" w:eastAsia="de-DE"/>
              </w:rPr>
            </w:pPr>
            <w:r w:rsidRPr="00AE608B">
              <w:rPr>
                <w:rFonts w:ascii="Garamond" w:eastAsia="Times New Roman" w:hAnsi="Garamond" w:cs="Arial"/>
                <w:b/>
                <w:lang w:val="en-US" w:eastAsia="de-DE"/>
              </w:rPr>
              <w:t>Time</w:t>
            </w:r>
          </w:p>
        </w:tc>
      </w:tr>
      <w:tr w:rsidR="004616BB" w:rsidRPr="004616BB" w14:paraId="57726145" w14:textId="77777777" w:rsidTr="00497AA6">
        <w:trPr>
          <w:trHeight w:val="288"/>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D2D3E" w14:textId="77777777" w:rsidR="004616BB" w:rsidRPr="004616BB" w:rsidRDefault="004616BB" w:rsidP="006C7B37">
            <w:pPr>
              <w:widowControl/>
              <w:autoSpaceDE/>
              <w:autoSpaceDN/>
              <w:jc w:val="both"/>
              <w:rPr>
                <w:rFonts w:ascii="Garamond" w:eastAsia="Times New Roman" w:hAnsi="Garamond" w:cs="Arial"/>
                <w:lang w:val="en-US" w:eastAsia="de-DE"/>
              </w:rPr>
            </w:pPr>
            <w:bookmarkStart w:id="3" w:name="_Hlk79591717"/>
            <w:r w:rsidRPr="004616BB">
              <w:rPr>
                <w:rFonts w:ascii="Garamond" w:eastAsia="Times New Roman" w:hAnsi="Garamond" w:cs="Arial"/>
                <w:lang w:val="en-US" w:eastAsia="de-DE"/>
              </w:rPr>
              <w:t>1.</w:t>
            </w:r>
          </w:p>
        </w:tc>
        <w:tc>
          <w:tcPr>
            <w:tcW w:w="6030" w:type="dxa"/>
            <w:tcBorders>
              <w:top w:val="single" w:sz="4" w:space="0" w:color="auto"/>
              <w:left w:val="nil"/>
              <w:bottom w:val="single" w:sz="4" w:space="0" w:color="auto"/>
              <w:right w:val="single" w:sz="4" w:space="0" w:color="auto"/>
            </w:tcBorders>
            <w:shd w:val="clear" w:color="auto" w:fill="auto"/>
            <w:noWrap/>
            <w:vAlign w:val="center"/>
          </w:tcPr>
          <w:p w14:paraId="01CD7ECA" w14:textId="671A72F2" w:rsidR="004616BB" w:rsidRPr="004616BB" w:rsidRDefault="00CD40EB" w:rsidP="006C7B37">
            <w:pPr>
              <w:widowControl/>
              <w:autoSpaceDE/>
              <w:autoSpaceDN/>
              <w:jc w:val="both"/>
              <w:rPr>
                <w:rFonts w:ascii="Garamond" w:eastAsia="Times New Roman" w:hAnsi="Garamond" w:cs="Arial"/>
                <w:lang w:val="en-US" w:eastAsia="de-DE"/>
              </w:rPr>
            </w:pPr>
            <w:r w:rsidRPr="00AE608B">
              <w:rPr>
                <w:rFonts w:ascii="Garamond" w:eastAsia="Times New Roman" w:hAnsi="Garamond" w:cs="Arial"/>
                <w:lang w:val="en-US" w:eastAsia="de-DE"/>
              </w:rPr>
              <w:t>Tender publication date</w:t>
            </w:r>
          </w:p>
        </w:tc>
        <w:tc>
          <w:tcPr>
            <w:tcW w:w="1540" w:type="dxa"/>
            <w:tcBorders>
              <w:top w:val="single" w:sz="4" w:space="0" w:color="auto"/>
              <w:left w:val="nil"/>
              <w:bottom w:val="single" w:sz="4" w:space="0" w:color="auto"/>
              <w:right w:val="single" w:sz="4" w:space="0" w:color="auto"/>
            </w:tcBorders>
            <w:shd w:val="clear" w:color="auto" w:fill="auto"/>
            <w:noWrap/>
          </w:tcPr>
          <w:p w14:paraId="4385C800" w14:textId="4BD12546" w:rsidR="004616BB" w:rsidRPr="004616BB" w:rsidRDefault="00271815" w:rsidP="006C7B37">
            <w:pPr>
              <w:widowControl/>
              <w:autoSpaceDE/>
              <w:autoSpaceDN/>
              <w:jc w:val="both"/>
              <w:rPr>
                <w:rFonts w:ascii="Garamond" w:eastAsia="Times New Roman" w:hAnsi="Garamond" w:cs="Arial"/>
                <w:highlight w:val="yellow"/>
                <w:lang w:val="en-US" w:eastAsia="de-DE"/>
              </w:rPr>
            </w:pPr>
            <w:r w:rsidRPr="00271815">
              <w:rPr>
                <w:rFonts w:ascii="Garamond" w:eastAsia="Times New Roman" w:hAnsi="Garamond" w:cs="Arial"/>
                <w:lang w:val="en-US" w:eastAsia="de-DE"/>
              </w:rPr>
              <w:t>04/04/2024</w:t>
            </w:r>
          </w:p>
        </w:tc>
        <w:tc>
          <w:tcPr>
            <w:tcW w:w="1541" w:type="dxa"/>
            <w:tcBorders>
              <w:top w:val="single" w:sz="4" w:space="0" w:color="auto"/>
              <w:left w:val="nil"/>
              <w:bottom w:val="single" w:sz="4" w:space="0" w:color="auto"/>
              <w:right w:val="single" w:sz="4" w:space="0" w:color="auto"/>
            </w:tcBorders>
            <w:shd w:val="clear" w:color="auto" w:fill="000000" w:themeFill="text1"/>
            <w:noWrap/>
          </w:tcPr>
          <w:p w14:paraId="7E567FD1" w14:textId="73EBCA92" w:rsidR="004616BB" w:rsidRPr="004616BB" w:rsidRDefault="004616BB" w:rsidP="006C7B37">
            <w:pPr>
              <w:widowControl/>
              <w:autoSpaceDE/>
              <w:autoSpaceDN/>
              <w:jc w:val="both"/>
              <w:rPr>
                <w:rFonts w:ascii="Garamond" w:eastAsia="Times New Roman" w:hAnsi="Garamond" w:cs="Arial"/>
                <w:highlight w:val="yellow"/>
                <w:lang w:val="en-US" w:eastAsia="de-DE"/>
              </w:rPr>
            </w:pPr>
          </w:p>
        </w:tc>
      </w:tr>
      <w:tr w:rsidR="004616BB" w:rsidRPr="004616BB" w14:paraId="792B0D15" w14:textId="77777777" w:rsidTr="0029100F">
        <w:trPr>
          <w:trHeight w:val="288"/>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0A8714" w14:textId="77777777" w:rsidR="004616BB" w:rsidRPr="004616BB" w:rsidRDefault="004616BB" w:rsidP="006C7B37">
            <w:pPr>
              <w:widowControl/>
              <w:autoSpaceDE/>
              <w:autoSpaceDN/>
              <w:jc w:val="both"/>
              <w:rPr>
                <w:rFonts w:ascii="Garamond" w:eastAsia="Times New Roman" w:hAnsi="Garamond" w:cs="Arial"/>
                <w:lang w:val="en-US" w:eastAsia="de-DE"/>
              </w:rPr>
            </w:pPr>
            <w:r w:rsidRPr="004616BB">
              <w:rPr>
                <w:rFonts w:ascii="Garamond" w:eastAsia="Times New Roman" w:hAnsi="Garamond" w:cs="Arial"/>
                <w:lang w:val="en-US" w:eastAsia="de-DE"/>
              </w:rPr>
              <w:t>2.</w:t>
            </w:r>
          </w:p>
        </w:tc>
        <w:tc>
          <w:tcPr>
            <w:tcW w:w="6030" w:type="dxa"/>
            <w:tcBorders>
              <w:top w:val="single" w:sz="4" w:space="0" w:color="auto"/>
              <w:left w:val="nil"/>
              <w:bottom w:val="single" w:sz="4" w:space="0" w:color="auto"/>
              <w:right w:val="single" w:sz="4" w:space="0" w:color="auto"/>
            </w:tcBorders>
            <w:shd w:val="clear" w:color="auto" w:fill="auto"/>
            <w:noWrap/>
            <w:vAlign w:val="center"/>
          </w:tcPr>
          <w:p w14:paraId="60ED037F" w14:textId="5C69502F" w:rsidR="004616BB" w:rsidRPr="004616BB" w:rsidRDefault="004616BB" w:rsidP="006C7B37">
            <w:pPr>
              <w:widowControl/>
              <w:autoSpaceDE/>
              <w:autoSpaceDN/>
              <w:jc w:val="both"/>
              <w:rPr>
                <w:rFonts w:ascii="Garamond" w:eastAsia="Times New Roman" w:hAnsi="Garamond" w:cs="Arial"/>
                <w:lang w:val="en-US" w:eastAsia="de-DE"/>
              </w:rPr>
            </w:pPr>
            <w:r w:rsidRPr="004616BB">
              <w:rPr>
                <w:rFonts w:ascii="Garamond" w:eastAsia="Times New Roman" w:hAnsi="Garamond" w:cs="Times New Roman"/>
                <w:lang w:val="en-US" w:eastAsia="de-DE"/>
              </w:rPr>
              <w:t>Deadline for submission of tender</w:t>
            </w:r>
            <w:r w:rsidR="00932C2D" w:rsidRPr="00AE608B">
              <w:rPr>
                <w:rFonts w:ascii="Garamond" w:eastAsia="Times New Roman" w:hAnsi="Garamond" w:cs="Times New Roman"/>
                <w:lang w:val="en-US" w:eastAsia="de-DE"/>
              </w:rPr>
              <w:t>/tender</w:t>
            </w:r>
          </w:p>
        </w:tc>
        <w:tc>
          <w:tcPr>
            <w:tcW w:w="1540" w:type="dxa"/>
            <w:tcBorders>
              <w:top w:val="single" w:sz="4" w:space="0" w:color="auto"/>
              <w:left w:val="nil"/>
              <w:bottom w:val="single" w:sz="4" w:space="0" w:color="auto"/>
              <w:right w:val="single" w:sz="4" w:space="0" w:color="auto"/>
            </w:tcBorders>
            <w:shd w:val="clear" w:color="auto" w:fill="auto"/>
            <w:noWrap/>
          </w:tcPr>
          <w:p w14:paraId="7FAC1B4A" w14:textId="083294D6" w:rsidR="004616BB" w:rsidRPr="004616BB" w:rsidRDefault="00271815" w:rsidP="006C7B37">
            <w:pPr>
              <w:widowControl/>
              <w:autoSpaceDE/>
              <w:autoSpaceDN/>
              <w:jc w:val="both"/>
              <w:rPr>
                <w:rFonts w:ascii="Garamond" w:eastAsia="Times New Roman" w:hAnsi="Garamond" w:cs="Arial"/>
                <w:highlight w:val="yellow"/>
                <w:lang w:val="en-US" w:eastAsia="de-DE"/>
              </w:rPr>
            </w:pPr>
            <w:r w:rsidRPr="00271815">
              <w:rPr>
                <w:rFonts w:ascii="Garamond" w:eastAsia="Times New Roman" w:hAnsi="Garamond" w:cs="Arial"/>
                <w:lang w:val="en-US" w:eastAsia="de-DE"/>
              </w:rPr>
              <w:t>21/04/2024</w:t>
            </w:r>
          </w:p>
        </w:tc>
        <w:tc>
          <w:tcPr>
            <w:tcW w:w="1541" w:type="dxa"/>
            <w:tcBorders>
              <w:top w:val="single" w:sz="4" w:space="0" w:color="auto"/>
              <w:left w:val="nil"/>
              <w:bottom w:val="single" w:sz="4" w:space="0" w:color="auto"/>
              <w:right w:val="single" w:sz="4" w:space="0" w:color="auto"/>
            </w:tcBorders>
            <w:shd w:val="clear" w:color="auto" w:fill="auto"/>
            <w:noWrap/>
          </w:tcPr>
          <w:p w14:paraId="089FE544" w14:textId="4E8D78C9" w:rsidR="004616BB" w:rsidRPr="004616BB" w:rsidRDefault="009935CB" w:rsidP="006C7B37">
            <w:pPr>
              <w:widowControl/>
              <w:autoSpaceDE/>
              <w:autoSpaceDN/>
              <w:jc w:val="both"/>
              <w:rPr>
                <w:rFonts w:ascii="Garamond" w:eastAsia="Times New Roman" w:hAnsi="Garamond" w:cs="Arial"/>
                <w:highlight w:val="yellow"/>
                <w:lang w:val="en-US" w:eastAsia="de-DE"/>
              </w:rPr>
            </w:pPr>
            <w:r w:rsidRPr="005476B8">
              <w:rPr>
                <w:rFonts w:ascii="Garamond" w:eastAsia="Times New Roman" w:hAnsi="Garamond" w:cs="Arial"/>
                <w:lang w:val="en-US" w:eastAsia="de-DE"/>
              </w:rPr>
              <w:t>at 23:59 PM EAT</w:t>
            </w:r>
          </w:p>
        </w:tc>
      </w:tr>
      <w:tr w:rsidR="004616BB" w:rsidRPr="004616BB" w14:paraId="3C8A7ED8" w14:textId="77777777" w:rsidTr="0029100F">
        <w:trPr>
          <w:trHeight w:val="288"/>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1E55B" w14:textId="77777777" w:rsidR="004616BB" w:rsidRPr="004616BB" w:rsidRDefault="004616BB" w:rsidP="006C7B37">
            <w:pPr>
              <w:widowControl/>
              <w:autoSpaceDE/>
              <w:autoSpaceDN/>
              <w:jc w:val="both"/>
              <w:rPr>
                <w:rFonts w:ascii="Garamond" w:eastAsia="Times New Roman" w:hAnsi="Garamond" w:cs="Arial"/>
                <w:lang w:val="en-US" w:eastAsia="de-DE"/>
              </w:rPr>
            </w:pPr>
            <w:r w:rsidRPr="004616BB">
              <w:rPr>
                <w:rFonts w:ascii="Garamond" w:eastAsia="Times New Roman" w:hAnsi="Garamond" w:cs="Arial"/>
                <w:lang w:val="en-US" w:eastAsia="de-DE"/>
              </w:rPr>
              <w:t>3.</w:t>
            </w:r>
          </w:p>
        </w:tc>
        <w:tc>
          <w:tcPr>
            <w:tcW w:w="6030" w:type="dxa"/>
            <w:tcBorders>
              <w:top w:val="single" w:sz="4" w:space="0" w:color="auto"/>
              <w:left w:val="nil"/>
              <w:bottom w:val="single" w:sz="4" w:space="0" w:color="auto"/>
              <w:right w:val="single" w:sz="4" w:space="0" w:color="auto"/>
            </w:tcBorders>
            <w:shd w:val="clear" w:color="auto" w:fill="auto"/>
            <w:noWrap/>
            <w:vAlign w:val="center"/>
          </w:tcPr>
          <w:p w14:paraId="74E877F2" w14:textId="74D614DE" w:rsidR="004616BB" w:rsidRPr="004616BB" w:rsidRDefault="00932C2D" w:rsidP="006C7B37">
            <w:pPr>
              <w:widowControl/>
              <w:autoSpaceDE/>
              <w:autoSpaceDN/>
              <w:jc w:val="both"/>
              <w:rPr>
                <w:rFonts w:ascii="Garamond" w:eastAsia="Times New Roman" w:hAnsi="Garamond" w:cs="Arial"/>
                <w:lang w:val="en-US" w:eastAsia="de-DE"/>
              </w:rPr>
            </w:pPr>
            <w:r w:rsidRPr="00AE608B">
              <w:rPr>
                <w:rFonts w:ascii="Garamond" w:eastAsia="Times New Roman" w:hAnsi="Garamond" w:cs="Times New Roman"/>
                <w:lang w:val="en-US" w:eastAsia="de-DE"/>
              </w:rPr>
              <w:t>Deadline for submission of enquiries</w:t>
            </w:r>
            <w:r w:rsidR="00F23A10" w:rsidRPr="00AE608B">
              <w:rPr>
                <w:rFonts w:ascii="Garamond" w:eastAsia="Times New Roman" w:hAnsi="Garamond" w:cs="Times New Roman"/>
                <w:lang w:val="en-US" w:eastAsia="de-DE"/>
              </w:rPr>
              <w:t xml:space="preserve"> / questions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154E7F58" w14:textId="2CF5A01D" w:rsidR="004616BB" w:rsidRPr="004616BB" w:rsidRDefault="00271815" w:rsidP="006C7B37">
            <w:pPr>
              <w:widowControl/>
              <w:autoSpaceDE/>
              <w:autoSpaceDN/>
              <w:jc w:val="both"/>
              <w:rPr>
                <w:rFonts w:ascii="Garamond" w:eastAsia="Times New Roman" w:hAnsi="Garamond" w:cs="Arial"/>
                <w:highlight w:val="yellow"/>
                <w:lang w:val="en-US" w:eastAsia="de-DE"/>
              </w:rPr>
            </w:pPr>
            <w:r w:rsidRPr="00271815">
              <w:rPr>
                <w:rFonts w:ascii="Garamond" w:eastAsia="Times New Roman" w:hAnsi="Garamond" w:cs="Arial"/>
                <w:lang w:val="en-US" w:eastAsia="de-DE"/>
              </w:rPr>
              <w:t>21/04/2024</w:t>
            </w:r>
          </w:p>
        </w:tc>
        <w:tc>
          <w:tcPr>
            <w:tcW w:w="1541" w:type="dxa"/>
            <w:tcBorders>
              <w:top w:val="single" w:sz="4" w:space="0" w:color="auto"/>
              <w:left w:val="nil"/>
              <w:bottom w:val="single" w:sz="4" w:space="0" w:color="auto"/>
              <w:right w:val="single" w:sz="4" w:space="0" w:color="auto"/>
            </w:tcBorders>
            <w:shd w:val="clear" w:color="auto" w:fill="auto"/>
            <w:noWrap/>
            <w:vAlign w:val="center"/>
          </w:tcPr>
          <w:p w14:paraId="7F781354" w14:textId="6B93505B" w:rsidR="004616BB" w:rsidRPr="004616BB" w:rsidRDefault="004616BB" w:rsidP="006C7B37">
            <w:pPr>
              <w:widowControl/>
              <w:autoSpaceDE/>
              <w:autoSpaceDN/>
              <w:jc w:val="both"/>
              <w:rPr>
                <w:rFonts w:ascii="Garamond" w:eastAsia="Times New Roman" w:hAnsi="Garamond" w:cs="Arial"/>
                <w:highlight w:val="yellow"/>
                <w:lang w:val="en-US" w:eastAsia="de-DE"/>
              </w:rPr>
            </w:pPr>
          </w:p>
        </w:tc>
      </w:tr>
      <w:bookmarkEnd w:id="3"/>
    </w:tbl>
    <w:p w14:paraId="3B7BD419" w14:textId="77777777" w:rsidR="00821DA1" w:rsidRPr="00F550BF" w:rsidRDefault="00821DA1" w:rsidP="006C7B37">
      <w:pPr>
        <w:pStyle w:val="BodyText"/>
        <w:jc w:val="both"/>
        <w:rPr>
          <w:rFonts w:ascii="Garamond" w:hAnsi="Garamond" w:cstheme="minorBidi"/>
          <w:sz w:val="22"/>
          <w:szCs w:val="22"/>
        </w:rPr>
      </w:pPr>
    </w:p>
    <w:p w14:paraId="18849B5A" w14:textId="392A97CA" w:rsidR="00821DA1" w:rsidRPr="00F550BF" w:rsidRDefault="00821DA1" w:rsidP="006C7B37">
      <w:pPr>
        <w:pStyle w:val="BodyText"/>
        <w:numPr>
          <w:ilvl w:val="0"/>
          <w:numId w:val="34"/>
        </w:numPr>
        <w:ind w:left="360"/>
        <w:jc w:val="both"/>
        <w:rPr>
          <w:rFonts w:ascii="Garamond" w:hAnsi="Garamond" w:cstheme="minorBidi"/>
          <w:b/>
          <w:bCs/>
          <w:sz w:val="22"/>
          <w:szCs w:val="22"/>
        </w:rPr>
      </w:pPr>
      <w:r w:rsidRPr="00F550BF">
        <w:rPr>
          <w:rFonts w:ascii="Garamond" w:hAnsi="Garamond" w:cstheme="minorBidi"/>
          <w:b/>
          <w:bCs/>
          <w:sz w:val="22"/>
          <w:szCs w:val="22"/>
        </w:rPr>
        <w:t>Tender Overview</w:t>
      </w:r>
    </w:p>
    <w:p w14:paraId="32487E20" w14:textId="0C049309" w:rsidR="00821DA1" w:rsidRPr="00F550BF" w:rsidRDefault="00821DA1" w:rsidP="006C7B37">
      <w:pPr>
        <w:pStyle w:val="BodyText"/>
        <w:jc w:val="both"/>
        <w:rPr>
          <w:rFonts w:ascii="Garamond" w:hAnsi="Garamond" w:cstheme="minorBidi"/>
          <w:sz w:val="22"/>
          <w:szCs w:val="22"/>
        </w:rPr>
      </w:pPr>
      <w:r w:rsidRPr="00F550BF">
        <w:rPr>
          <w:rFonts w:ascii="Garamond" w:hAnsi="Garamond" w:cstheme="minorBidi"/>
          <w:sz w:val="22"/>
          <w:szCs w:val="22"/>
        </w:rPr>
        <w:t xml:space="preserve">This is a </w:t>
      </w:r>
      <w:proofErr w:type="gramStart"/>
      <w:r w:rsidR="00A4254A" w:rsidRPr="00F550BF">
        <w:rPr>
          <w:rFonts w:ascii="Garamond" w:hAnsi="Garamond" w:cstheme="minorBidi"/>
          <w:sz w:val="22"/>
          <w:szCs w:val="22"/>
        </w:rPr>
        <w:t>Public</w:t>
      </w:r>
      <w:proofErr w:type="gramEnd"/>
      <w:r w:rsidRPr="00F550BF">
        <w:rPr>
          <w:rFonts w:ascii="Garamond" w:hAnsi="Garamond" w:cstheme="minorBidi"/>
          <w:sz w:val="22"/>
          <w:szCs w:val="22"/>
        </w:rPr>
        <w:t xml:space="preserve"> invitation to express interest in the above-mentioned service provision. </w:t>
      </w:r>
    </w:p>
    <w:p w14:paraId="221B4E78" w14:textId="77777777" w:rsidR="00821DA1" w:rsidRPr="00F550BF" w:rsidRDefault="00821DA1" w:rsidP="006C7B37">
      <w:pPr>
        <w:pStyle w:val="BodyText"/>
        <w:jc w:val="both"/>
        <w:rPr>
          <w:rFonts w:ascii="Garamond" w:hAnsi="Garamond" w:cstheme="minorBidi"/>
          <w:sz w:val="22"/>
          <w:szCs w:val="22"/>
        </w:rPr>
      </w:pPr>
      <w:r w:rsidRPr="00F550BF">
        <w:rPr>
          <w:rFonts w:ascii="Garamond" w:hAnsi="Garamond" w:cstheme="minorBidi"/>
          <w:sz w:val="22"/>
          <w:szCs w:val="22"/>
        </w:rPr>
        <w:t>The following documents constitute the tender dossier:</w:t>
      </w:r>
    </w:p>
    <w:p w14:paraId="0C9E17F4" w14:textId="77777777" w:rsidR="00821DA1" w:rsidRPr="00F550BF" w:rsidRDefault="00821DA1" w:rsidP="006C7B37">
      <w:pPr>
        <w:pStyle w:val="BodyText"/>
        <w:numPr>
          <w:ilvl w:val="1"/>
          <w:numId w:val="10"/>
        </w:numPr>
        <w:jc w:val="both"/>
        <w:rPr>
          <w:rFonts w:ascii="Garamond" w:hAnsi="Garamond" w:cstheme="minorBidi"/>
          <w:sz w:val="22"/>
          <w:szCs w:val="22"/>
        </w:rPr>
      </w:pPr>
      <w:r w:rsidRPr="00F550BF">
        <w:rPr>
          <w:rFonts w:ascii="Garamond" w:hAnsi="Garamond" w:cstheme="minorBidi"/>
          <w:sz w:val="22"/>
          <w:szCs w:val="22"/>
        </w:rPr>
        <w:t>Tender invitation (this document)</w:t>
      </w:r>
    </w:p>
    <w:p w14:paraId="2809B49F" w14:textId="0D245EC2" w:rsidR="00821DA1" w:rsidRPr="00F550BF" w:rsidRDefault="00821DA1" w:rsidP="006C7B37">
      <w:pPr>
        <w:pStyle w:val="BodyText"/>
        <w:numPr>
          <w:ilvl w:val="1"/>
          <w:numId w:val="10"/>
        </w:numPr>
        <w:jc w:val="both"/>
        <w:rPr>
          <w:rFonts w:ascii="Garamond" w:hAnsi="Garamond" w:cstheme="minorBidi"/>
          <w:sz w:val="22"/>
          <w:szCs w:val="22"/>
        </w:rPr>
      </w:pPr>
      <w:r w:rsidRPr="00F550BF">
        <w:rPr>
          <w:rFonts w:ascii="Garamond" w:hAnsi="Garamond" w:cstheme="minorBidi"/>
          <w:sz w:val="22"/>
          <w:szCs w:val="22"/>
        </w:rPr>
        <w:t>Annexes</w:t>
      </w:r>
      <w:r w:rsidR="00612BA7">
        <w:rPr>
          <w:rFonts w:ascii="Garamond" w:hAnsi="Garamond" w:cstheme="minorBidi"/>
          <w:sz w:val="22"/>
          <w:szCs w:val="22"/>
        </w:rPr>
        <w:t xml:space="preserve"> </w:t>
      </w:r>
    </w:p>
    <w:p w14:paraId="17630E75" w14:textId="77777777" w:rsidR="00821DA1" w:rsidRPr="00F550BF" w:rsidRDefault="00821DA1" w:rsidP="006C7B37">
      <w:pPr>
        <w:pStyle w:val="BodyText"/>
        <w:jc w:val="both"/>
        <w:rPr>
          <w:rFonts w:ascii="Garamond" w:hAnsi="Garamond" w:cstheme="minorBidi"/>
          <w:sz w:val="22"/>
          <w:szCs w:val="22"/>
        </w:rPr>
      </w:pPr>
      <w:r w:rsidRPr="00F550BF">
        <w:rPr>
          <w:rFonts w:ascii="Garamond" w:hAnsi="Garamond" w:cstheme="minorBidi"/>
          <w:sz w:val="22"/>
          <w:szCs w:val="22"/>
        </w:rPr>
        <w:t>I: Supplier Declaration (only for companies)</w:t>
      </w:r>
    </w:p>
    <w:p w14:paraId="4E2E580C" w14:textId="77777777" w:rsidR="00821DA1" w:rsidRPr="00F550BF" w:rsidRDefault="00821DA1" w:rsidP="006C7B37">
      <w:pPr>
        <w:pStyle w:val="BodyText"/>
        <w:jc w:val="both"/>
        <w:rPr>
          <w:rFonts w:ascii="Garamond" w:hAnsi="Garamond" w:cstheme="minorBidi"/>
          <w:sz w:val="22"/>
          <w:szCs w:val="22"/>
        </w:rPr>
      </w:pPr>
      <w:r w:rsidRPr="00F550BF">
        <w:rPr>
          <w:rFonts w:ascii="Garamond" w:hAnsi="Garamond" w:cstheme="minorBidi"/>
          <w:sz w:val="22"/>
          <w:szCs w:val="22"/>
        </w:rPr>
        <w:t>III: Terms and Conditions for International Procurement of Goods and Services</w:t>
      </w:r>
    </w:p>
    <w:p w14:paraId="62F4B161" w14:textId="26F6411D" w:rsidR="00821DA1" w:rsidRPr="00F550BF" w:rsidRDefault="00821DA1" w:rsidP="006C7B37">
      <w:pPr>
        <w:pStyle w:val="BodyText"/>
        <w:jc w:val="both"/>
        <w:rPr>
          <w:rFonts w:ascii="Garamond" w:hAnsi="Garamond" w:cstheme="minorBidi"/>
          <w:sz w:val="22"/>
          <w:szCs w:val="22"/>
        </w:rPr>
      </w:pPr>
      <w:r w:rsidRPr="00F550BF">
        <w:rPr>
          <w:rFonts w:ascii="Garamond" w:hAnsi="Garamond" w:cstheme="minorBidi"/>
          <w:sz w:val="22"/>
          <w:szCs w:val="22"/>
        </w:rPr>
        <w:t>III. Terms of Reference</w:t>
      </w:r>
      <w:r w:rsidR="00C5247D">
        <w:rPr>
          <w:rFonts w:ascii="Garamond" w:hAnsi="Garamond" w:cstheme="minorBidi"/>
          <w:sz w:val="22"/>
          <w:szCs w:val="22"/>
        </w:rPr>
        <w:t xml:space="preserve"> (</w:t>
      </w:r>
      <w:proofErr w:type="spellStart"/>
      <w:r w:rsidR="00C5247D">
        <w:rPr>
          <w:rFonts w:ascii="Garamond" w:hAnsi="Garamond" w:cstheme="minorBidi"/>
          <w:sz w:val="22"/>
          <w:szCs w:val="22"/>
        </w:rPr>
        <w:t>ToR</w:t>
      </w:r>
      <w:proofErr w:type="spellEnd"/>
      <w:r w:rsidR="00C5247D">
        <w:rPr>
          <w:rFonts w:ascii="Garamond" w:hAnsi="Garamond" w:cstheme="minorBidi"/>
          <w:sz w:val="22"/>
          <w:szCs w:val="22"/>
        </w:rPr>
        <w:t>)</w:t>
      </w:r>
    </w:p>
    <w:p w14:paraId="79E75F12" w14:textId="77777777" w:rsidR="00EF2C88" w:rsidRPr="00F550BF" w:rsidRDefault="00EF2C88" w:rsidP="006C7B37">
      <w:pPr>
        <w:pStyle w:val="BodyText"/>
        <w:jc w:val="both"/>
        <w:rPr>
          <w:rFonts w:ascii="Garamond" w:hAnsi="Garamond" w:cstheme="minorBidi"/>
          <w:sz w:val="22"/>
          <w:szCs w:val="22"/>
        </w:rPr>
      </w:pPr>
    </w:p>
    <w:p w14:paraId="407F1D52" w14:textId="53D322A4" w:rsidR="00EF2C88" w:rsidRPr="00F550BF" w:rsidRDefault="00EF2C88" w:rsidP="006C7B37">
      <w:pPr>
        <w:pStyle w:val="BodyText"/>
        <w:numPr>
          <w:ilvl w:val="0"/>
          <w:numId w:val="10"/>
        </w:numPr>
        <w:jc w:val="both"/>
        <w:rPr>
          <w:rFonts w:ascii="Garamond" w:hAnsi="Garamond" w:cstheme="minorBidi"/>
          <w:b/>
          <w:bCs/>
          <w:sz w:val="22"/>
          <w:szCs w:val="22"/>
        </w:rPr>
      </w:pPr>
      <w:r w:rsidRPr="00F550BF">
        <w:rPr>
          <w:rFonts w:ascii="Garamond" w:hAnsi="Garamond" w:cstheme="minorBidi"/>
          <w:b/>
          <w:bCs/>
          <w:sz w:val="22"/>
          <w:szCs w:val="22"/>
        </w:rPr>
        <w:t xml:space="preserve">Expertise of the evaluators </w:t>
      </w:r>
    </w:p>
    <w:p w14:paraId="6794B2FF" w14:textId="0762BC9B" w:rsidR="00EF2C88" w:rsidRPr="00F550BF" w:rsidRDefault="00EF2C88" w:rsidP="006C7B37">
      <w:pPr>
        <w:pStyle w:val="BodyText"/>
        <w:jc w:val="both"/>
        <w:rPr>
          <w:rFonts w:ascii="Garamond" w:hAnsi="Garamond" w:cstheme="minorBidi"/>
          <w:sz w:val="22"/>
          <w:szCs w:val="22"/>
        </w:rPr>
      </w:pPr>
      <w:r w:rsidRPr="00F550BF">
        <w:rPr>
          <w:rFonts w:ascii="Garamond" w:hAnsi="Garamond" w:cstheme="minorBidi"/>
          <w:sz w:val="22"/>
          <w:szCs w:val="22"/>
        </w:rPr>
        <w:t xml:space="preserve">This </w:t>
      </w:r>
      <w:r w:rsidR="00AB2822">
        <w:rPr>
          <w:rFonts w:ascii="Garamond" w:hAnsi="Garamond" w:cstheme="minorBidi"/>
          <w:sz w:val="22"/>
          <w:szCs w:val="22"/>
        </w:rPr>
        <w:t>service</w:t>
      </w:r>
      <w:r w:rsidRPr="00F550BF">
        <w:rPr>
          <w:rFonts w:ascii="Garamond" w:hAnsi="Garamond" w:cstheme="minorBidi"/>
          <w:sz w:val="22"/>
          <w:szCs w:val="22"/>
        </w:rPr>
        <w:t xml:space="preserve"> would require a consultant able to work in the study area without limitations. </w:t>
      </w:r>
    </w:p>
    <w:p w14:paraId="4EA3C32B" w14:textId="77777777" w:rsidR="00EF2C88" w:rsidRPr="00F550BF" w:rsidRDefault="00EF2C88" w:rsidP="006C7B37">
      <w:pPr>
        <w:pStyle w:val="BodyText"/>
        <w:jc w:val="both"/>
        <w:rPr>
          <w:rFonts w:ascii="Garamond" w:hAnsi="Garamond" w:cstheme="minorBidi"/>
          <w:b/>
          <w:bCs/>
          <w:sz w:val="22"/>
          <w:szCs w:val="22"/>
        </w:rPr>
      </w:pPr>
      <w:r w:rsidRPr="00F550BF">
        <w:rPr>
          <w:rFonts w:ascii="Garamond" w:hAnsi="Garamond" w:cstheme="minorBidi"/>
          <w:sz w:val="22"/>
          <w:szCs w:val="22"/>
          <w:u w:val="single"/>
        </w:rPr>
        <w:t>Expected Profile of the Lead Consultant</w:t>
      </w:r>
      <w:r w:rsidRPr="00F550BF">
        <w:rPr>
          <w:rFonts w:ascii="Garamond" w:hAnsi="Garamond" w:cstheme="minorBidi"/>
          <w:sz w:val="22"/>
          <w:szCs w:val="22"/>
        </w:rPr>
        <w:t xml:space="preserve"> </w:t>
      </w:r>
    </w:p>
    <w:p w14:paraId="2020A8A1" w14:textId="77777777" w:rsidR="004D12A2" w:rsidRPr="004D12A2" w:rsidRDefault="002B1AD3" w:rsidP="006C7B37">
      <w:pPr>
        <w:pStyle w:val="ListParagraph"/>
        <w:numPr>
          <w:ilvl w:val="0"/>
          <w:numId w:val="38"/>
        </w:numPr>
        <w:jc w:val="both"/>
        <w:rPr>
          <w:rFonts w:ascii="Garamond" w:hAnsi="Garamond" w:cstheme="minorBidi"/>
          <w:lang w:val="en-US"/>
        </w:rPr>
      </w:pPr>
      <w:r w:rsidRPr="004D12A2">
        <w:rPr>
          <w:rFonts w:ascii="Garamond" w:hAnsi="Garamond" w:cstheme="minorBidi"/>
          <w:b/>
          <w:bCs/>
        </w:rPr>
        <w:t>Educational background:</w:t>
      </w:r>
      <w:r w:rsidRPr="004D12A2">
        <w:rPr>
          <w:rFonts w:ascii="Garamond" w:hAnsi="Garamond" w:cstheme="minorBidi"/>
        </w:rPr>
        <w:t xml:space="preserve"> </w:t>
      </w:r>
      <w:r w:rsidR="00AE6792" w:rsidRPr="004D12A2">
        <w:rPr>
          <w:rFonts w:ascii="Garamond" w:hAnsi="Garamond" w:cstheme="minorBidi"/>
        </w:rPr>
        <w:t xml:space="preserve">A holder of a master’s degree </w:t>
      </w:r>
      <w:r w:rsidR="004D12A2" w:rsidRPr="004D12A2">
        <w:rPr>
          <w:rFonts w:ascii="Garamond" w:hAnsi="Garamond" w:cstheme="minorBidi"/>
          <w:lang w:val="en-US"/>
        </w:rPr>
        <w:t>or Ph.D. in a relevant field such as environmental science, agriculture, natural resource management, or development studies.</w:t>
      </w:r>
    </w:p>
    <w:p w14:paraId="4C1EE7EF" w14:textId="1FF1F4EB" w:rsidR="009B5B0C" w:rsidRPr="004D12A2" w:rsidRDefault="002B1AD3" w:rsidP="006C7B37">
      <w:pPr>
        <w:pStyle w:val="ListParagraph"/>
        <w:numPr>
          <w:ilvl w:val="0"/>
          <w:numId w:val="38"/>
        </w:numPr>
        <w:jc w:val="both"/>
        <w:rPr>
          <w:rFonts w:ascii="Garamond" w:hAnsi="Garamond" w:cstheme="minorBidi"/>
        </w:rPr>
      </w:pPr>
      <w:r w:rsidRPr="004D12A2">
        <w:rPr>
          <w:rFonts w:ascii="Garamond" w:hAnsi="Garamond" w:cstheme="minorBidi"/>
          <w:b/>
          <w:bCs/>
        </w:rPr>
        <w:t>Professional experience:</w:t>
      </w:r>
    </w:p>
    <w:p w14:paraId="2957317C" w14:textId="77777777" w:rsidR="007D0050" w:rsidRDefault="00544692" w:rsidP="006C7B37">
      <w:pPr>
        <w:pStyle w:val="BodyText"/>
        <w:numPr>
          <w:ilvl w:val="0"/>
          <w:numId w:val="38"/>
        </w:numPr>
        <w:ind w:left="1437"/>
        <w:jc w:val="both"/>
        <w:rPr>
          <w:rFonts w:ascii="Garamond" w:hAnsi="Garamond" w:cstheme="minorBidi"/>
        </w:rPr>
      </w:pPr>
      <w:proofErr w:type="spellStart"/>
      <w:r w:rsidRPr="007D0050">
        <w:rPr>
          <w:rFonts w:ascii="Garamond" w:hAnsi="Garamond" w:cstheme="minorBidi"/>
          <w:sz w:val="22"/>
          <w:szCs w:val="22"/>
        </w:rPr>
        <w:t>Atleast</w:t>
      </w:r>
      <w:proofErr w:type="spellEnd"/>
      <w:r w:rsidRPr="007D0050">
        <w:rPr>
          <w:rFonts w:ascii="Garamond" w:hAnsi="Garamond" w:cstheme="minorBidi"/>
          <w:sz w:val="22"/>
          <w:szCs w:val="22"/>
        </w:rPr>
        <w:t xml:space="preserve"> 5 years of </w:t>
      </w:r>
      <w:r w:rsidR="007D0050" w:rsidRPr="007D0050">
        <w:rPr>
          <w:rFonts w:ascii="Garamond" w:hAnsi="Garamond" w:cstheme="minorBidi"/>
          <w:sz w:val="22"/>
          <w:szCs w:val="22"/>
        </w:rPr>
        <w:t xml:space="preserve">technical expertise which includes </w:t>
      </w:r>
      <w:r w:rsidR="007D0050" w:rsidRPr="007D0050">
        <w:rPr>
          <w:rFonts w:ascii="Garamond" w:hAnsi="Garamond" w:cstheme="minorBidi"/>
        </w:rPr>
        <w:t>extensive knowledge of rangeland and agricultural land management practices, both traditional and modern.</w:t>
      </w:r>
    </w:p>
    <w:p w14:paraId="678D50C9" w14:textId="77777777" w:rsidR="007D0050" w:rsidRPr="007D0050" w:rsidRDefault="007D0050" w:rsidP="006C7B37">
      <w:pPr>
        <w:pStyle w:val="BodyText"/>
        <w:numPr>
          <w:ilvl w:val="0"/>
          <w:numId w:val="38"/>
        </w:numPr>
        <w:ind w:left="1437"/>
        <w:jc w:val="both"/>
        <w:rPr>
          <w:rFonts w:ascii="Garamond" w:hAnsi="Garamond" w:cstheme="minorBidi"/>
        </w:rPr>
      </w:pPr>
      <w:r w:rsidRPr="007D0050">
        <w:rPr>
          <w:rFonts w:ascii="Garamond" w:hAnsi="Garamond" w:cstheme="minorBidi"/>
        </w:rPr>
        <w:t>Familiarity with sustainable land management policies and frameworks, such as the National Development Plan III and environmental regulations.</w:t>
      </w:r>
    </w:p>
    <w:p w14:paraId="7A13A6AF" w14:textId="36F5A940" w:rsidR="002C3532" w:rsidRDefault="0039737D" w:rsidP="006C7B37">
      <w:pPr>
        <w:pStyle w:val="BodyText"/>
        <w:numPr>
          <w:ilvl w:val="0"/>
          <w:numId w:val="38"/>
        </w:numPr>
        <w:ind w:left="1437"/>
        <w:jc w:val="both"/>
        <w:rPr>
          <w:rFonts w:ascii="Garamond" w:hAnsi="Garamond" w:cstheme="minorBidi"/>
          <w:sz w:val="22"/>
          <w:szCs w:val="22"/>
        </w:rPr>
      </w:pPr>
      <w:r>
        <w:rPr>
          <w:rFonts w:ascii="Garamond" w:hAnsi="Garamond" w:cstheme="minorBidi"/>
          <w:sz w:val="22"/>
          <w:szCs w:val="22"/>
        </w:rPr>
        <w:t xml:space="preserve">Experience in research with demonstrated </w:t>
      </w:r>
      <w:r w:rsidR="00D65DD2">
        <w:rPr>
          <w:rFonts w:ascii="Garamond" w:hAnsi="Garamond" w:cstheme="minorBidi"/>
          <w:sz w:val="22"/>
          <w:szCs w:val="22"/>
        </w:rPr>
        <w:t xml:space="preserve">skills in data collection and </w:t>
      </w:r>
      <w:proofErr w:type="gramStart"/>
      <w:r w:rsidR="00D65DD2">
        <w:rPr>
          <w:rFonts w:ascii="Garamond" w:hAnsi="Garamond" w:cstheme="minorBidi"/>
          <w:sz w:val="22"/>
          <w:szCs w:val="22"/>
        </w:rPr>
        <w:t>management</w:t>
      </w:r>
      <w:proofErr w:type="gramEnd"/>
      <w:r w:rsidR="00F52655">
        <w:rPr>
          <w:rFonts w:ascii="Garamond" w:hAnsi="Garamond" w:cstheme="minorBidi"/>
          <w:sz w:val="22"/>
          <w:szCs w:val="22"/>
        </w:rPr>
        <w:t xml:space="preserve"> </w:t>
      </w:r>
    </w:p>
    <w:p w14:paraId="63B515BD" w14:textId="625A9E27" w:rsidR="00F52655" w:rsidRPr="007D0050" w:rsidRDefault="00F52655" w:rsidP="006C7B37">
      <w:pPr>
        <w:pStyle w:val="BodyText"/>
        <w:numPr>
          <w:ilvl w:val="0"/>
          <w:numId w:val="38"/>
        </w:numPr>
        <w:ind w:left="1437"/>
        <w:jc w:val="both"/>
        <w:rPr>
          <w:rFonts w:ascii="Garamond" w:hAnsi="Garamond" w:cstheme="minorBidi"/>
          <w:sz w:val="22"/>
          <w:szCs w:val="22"/>
        </w:rPr>
      </w:pPr>
      <w:r>
        <w:rPr>
          <w:rFonts w:ascii="Garamond" w:hAnsi="Garamond" w:cstheme="minorBidi"/>
          <w:sz w:val="22"/>
          <w:szCs w:val="22"/>
        </w:rPr>
        <w:t>Experience in policy analysis and</w:t>
      </w:r>
      <w:r w:rsidR="00B773C4">
        <w:rPr>
          <w:rFonts w:ascii="Garamond" w:hAnsi="Garamond" w:cstheme="minorBidi"/>
          <w:sz w:val="22"/>
          <w:szCs w:val="22"/>
        </w:rPr>
        <w:t xml:space="preserve"> stakeholder </w:t>
      </w:r>
      <w:proofErr w:type="gramStart"/>
      <w:r w:rsidR="00B773C4">
        <w:rPr>
          <w:rFonts w:ascii="Garamond" w:hAnsi="Garamond" w:cstheme="minorBidi"/>
          <w:sz w:val="22"/>
          <w:szCs w:val="22"/>
        </w:rPr>
        <w:t>engagement</w:t>
      </w:r>
      <w:proofErr w:type="gramEnd"/>
    </w:p>
    <w:p w14:paraId="2622E6CC" w14:textId="129FD6D4" w:rsidR="009B5B0C" w:rsidRPr="00B05A3B" w:rsidRDefault="00B05A3B" w:rsidP="006C7B37">
      <w:pPr>
        <w:pStyle w:val="BodyText"/>
        <w:numPr>
          <w:ilvl w:val="0"/>
          <w:numId w:val="38"/>
        </w:numPr>
        <w:jc w:val="both"/>
        <w:rPr>
          <w:rFonts w:ascii="Garamond" w:hAnsi="Garamond" w:cstheme="minorBidi"/>
          <w:b/>
          <w:bCs/>
          <w:sz w:val="22"/>
          <w:szCs w:val="22"/>
        </w:rPr>
      </w:pPr>
      <w:r w:rsidRPr="00B05A3B">
        <w:rPr>
          <w:rFonts w:ascii="Garamond" w:hAnsi="Garamond" w:cstheme="minorBidi"/>
          <w:b/>
          <w:bCs/>
          <w:sz w:val="22"/>
          <w:szCs w:val="22"/>
        </w:rPr>
        <w:t>S</w:t>
      </w:r>
      <w:r w:rsidR="00877303" w:rsidRPr="00B05A3B">
        <w:rPr>
          <w:rFonts w:ascii="Garamond" w:hAnsi="Garamond" w:cstheme="minorBidi"/>
          <w:b/>
          <w:bCs/>
          <w:sz w:val="22"/>
          <w:szCs w:val="22"/>
        </w:rPr>
        <w:t>kills</w:t>
      </w:r>
      <w:r w:rsidRPr="00B05A3B">
        <w:rPr>
          <w:rFonts w:ascii="Garamond" w:hAnsi="Garamond" w:cstheme="minorBidi"/>
          <w:b/>
          <w:bCs/>
          <w:sz w:val="22"/>
          <w:szCs w:val="22"/>
        </w:rPr>
        <w:t xml:space="preserve"> and experience:</w:t>
      </w:r>
    </w:p>
    <w:p w14:paraId="11754718" w14:textId="428F7FDE" w:rsidR="00B773C4" w:rsidRDefault="00B773C4" w:rsidP="006C7B37">
      <w:pPr>
        <w:widowControl/>
        <w:numPr>
          <w:ilvl w:val="0"/>
          <w:numId w:val="38"/>
        </w:numPr>
        <w:autoSpaceDE/>
        <w:autoSpaceDN/>
        <w:spacing w:before="100" w:beforeAutospacing="1" w:after="100" w:afterAutospacing="1"/>
        <w:ind w:left="1437"/>
        <w:jc w:val="both"/>
        <w:rPr>
          <w:rFonts w:ascii="Garamond" w:eastAsia="Times New Roman" w:hAnsi="Garamond" w:cs="Times New Roman"/>
        </w:rPr>
      </w:pPr>
      <w:r>
        <w:rPr>
          <w:rFonts w:ascii="Garamond" w:eastAsia="Times New Roman" w:hAnsi="Garamond" w:cs="Times New Roman"/>
        </w:rPr>
        <w:t xml:space="preserve">Strong analytical skills </w:t>
      </w:r>
    </w:p>
    <w:p w14:paraId="380814FF" w14:textId="162945C3" w:rsidR="00EB35F9" w:rsidRPr="00EB35F9" w:rsidRDefault="00EB35F9" w:rsidP="006C7B37">
      <w:pPr>
        <w:widowControl/>
        <w:numPr>
          <w:ilvl w:val="0"/>
          <w:numId w:val="38"/>
        </w:numPr>
        <w:autoSpaceDE/>
        <w:autoSpaceDN/>
        <w:spacing w:before="100" w:beforeAutospacing="1" w:after="100" w:afterAutospacing="1"/>
        <w:ind w:left="1437"/>
        <w:jc w:val="both"/>
        <w:rPr>
          <w:rFonts w:ascii="Garamond" w:eastAsia="Times New Roman" w:hAnsi="Garamond" w:cs="Times New Roman"/>
        </w:rPr>
      </w:pPr>
      <w:r w:rsidRPr="00EB35F9">
        <w:rPr>
          <w:rFonts w:ascii="Garamond" w:eastAsia="Times New Roman" w:hAnsi="Garamond" w:cs="Times New Roman"/>
        </w:rPr>
        <w:t>Excellent communication, coordination, reporting skills.</w:t>
      </w:r>
    </w:p>
    <w:p w14:paraId="291A4BC9" w14:textId="1BD25CE2" w:rsidR="00EB35F9" w:rsidRPr="00EB35F9" w:rsidRDefault="00EB35F9" w:rsidP="006C7B37">
      <w:pPr>
        <w:widowControl/>
        <w:numPr>
          <w:ilvl w:val="0"/>
          <w:numId w:val="38"/>
        </w:numPr>
        <w:autoSpaceDE/>
        <w:autoSpaceDN/>
        <w:spacing w:before="100" w:beforeAutospacing="1" w:after="100" w:afterAutospacing="1"/>
        <w:ind w:left="1437"/>
        <w:jc w:val="both"/>
        <w:rPr>
          <w:rFonts w:ascii="Garamond" w:eastAsia="Times New Roman" w:hAnsi="Garamond" w:cs="Times New Roman"/>
        </w:rPr>
      </w:pPr>
      <w:r w:rsidRPr="00EB35F9">
        <w:rPr>
          <w:rFonts w:ascii="Garamond" w:eastAsia="Times New Roman" w:hAnsi="Garamond" w:cs="Times New Roman"/>
        </w:rPr>
        <w:t>Fluency in English</w:t>
      </w:r>
      <w:r w:rsidR="00F15F7F">
        <w:rPr>
          <w:rFonts w:ascii="Garamond" w:eastAsia="Times New Roman" w:hAnsi="Garamond" w:cs="Times New Roman"/>
        </w:rPr>
        <w:t xml:space="preserve"> – written and oral with</w:t>
      </w:r>
      <w:r w:rsidRPr="00EB35F9">
        <w:rPr>
          <w:rFonts w:ascii="Garamond" w:eastAsia="Times New Roman" w:hAnsi="Garamond" w:cs="Times New Roman"/>
        </w:rPr>
        <w:t xml:space="preserve"> proficiency in local languages of Somaliland</w:t>
      </w:r>
      <w:r w:rsidR="00F15F7F">
        <w:rPr>
          <w:rFonts w:ascii="Garamond" w:eastAsia="Times New Roman" w:hAnsi="Garamond" w:cs="Times New Roman"/>
        </w:rPr>
        <w:t xml:space="preserve"> being</w:t>
      </w:r>
      <w:r w:rsidRPr="00EB35F9">
        <w:rPr>
          <w:rFonts w:ascii="Garamond" w:eastAsia="Times New Roman" w:hAnsi="Garamond" w:cs="Times New Roman"/>
        </w:rPr>
        <w:t xml:space="preserve"> desirable.</w:t>
      </w:r>
    </w:p>
    <w:p w14:paraId="3A24844A" w14:textId="785982FC" w:rsidR="00796C13" w:rsidRDefault="00EB35F9" w:rsidP="006C7B37">
      <w:pPr>
        <w:widowControl/>
        <w:numPr>
          <w:ilvl w:val="0"/>
          <w:numId w:val="38"/>
        </w:numPr>
        <w:autoSpaceDE/>
        <w:autoSpaceDN/>
        <w:spacing w:before="100" w:beforeAutospacing="1" w:after="100" w:afterAutospacing="1"/>
        <w:ind w:left="1437"/>
        <w:jc w:val="both"/>
        <w:rPr>
          <w:rFonts w:ascii="Garamond" w:eastAsia="Times New Roman" w:hAnsi="Garamond" w:cs="Times New Roman"/>
        </w:rPr>
      </w:pPr>
      <w:bookmarkStart w:id="4" w:name="_Hlk162430232"/>
      <w:r w:rsidRPr="00EB35F9">
        <w:rPr>
          <w:rFonts w:ascii="Garamond" w:eastAsia="Times New Roman" w:hAnsi="Garamond" w:cs="Times New Roman"/>
        </w:rPr>
        <w:t>Experience working with international NGOs and development agencies on similar consultancies</w:t>
      </w:r>
      <w:bookmarkEnd w:id="4"/>
      <w:r w:rsidRPr="00EB35F9">
        <w:rPr>
          <w:rFonts w:ascii="Garamond" w:eastAsia="Times New Roman" w:hAnsi="Garamond" w:cs="Times New Roman"/>
        </w:rPr>
        <w:t>.</w:t>
      </w:r>
    </w:p>
    <w:p w14:paraId="1684BA09" w14:textId="77777777" w:rsidR="004C5E79" w:rsidRDefault="004C5E79" w:rsidP="006C7B37">
      <w:pPr>
        <w:widowControl/>
        <w:autoSpaceDE/>
        <w:autoSpaceDN/>
        <w:spacing w:before="100" w:beforeAutospacing="1" w:after="100" w:afterAutospacing="1"/>
        <w:jc w:val="both"/>
        <w:rPr>
          <w:rFonts w:ascii="Garamond" w:eastAsia="Times New Roman" w:hAnsi="Garamond" w:cs="Times New Roman"/>
        </w:rPr>
      </w:pPr>
    </w:p>
    <w:p w14:paraId="1DEC72AC" w14:textId="192D8FD5" w:rsidR="00EF2C88" w:rsidRPr="00F550BF" w:rsidRDefault="00EF2C88" w:rsidP="006C7B37">
      <w:pPr>
        <w:pStyle w:val="BodyText"/>
        <w:numPr>
          <w:ilvl w:val="0"/>
          <w:numId w:val="10"/>
        </w:numPr>
        <w:jc w:val="both"/>
        <w:rPr>
          <w:rFonts w:ascii="Garamond" w:hAnsi="Garamond" w:cstheme="minorBidi"/>
          <w:b/>
          <w:bCs/>
          <w:sz w:val="22"/>
          <w:szCs w:val="22"/>
        </w:rPr>
      </w:pPr>
      <w:r w:rsidRPr="00F550BF">
        <w:rPr>
          <w:rFonts w:ascii="Garamond" w:hAnsi="Garamond" w:cstheme="minorBidi"/>
          <w:b/>
          <w:bCs/>
          <w:sz w:val="22"/>
          <w:szCs w:val="22"/>
        </w:rPr>
        <w:lastRenderedPageBreak/>
        <w:t xml:space="preserve">Documents and information to be </w:t>
      </w:r>
      <w:proofErr w:type="gramStart"/>
      <w:r w:rsidRPr="00F550BF">
        <w:rPr>
          <w:rFonts w:ascii="Garamond" w:hAnsi="Garamond" w:cstheme="minorBidi"/>
          <w:b/>
          <w:bCs/>
          <w:sz w:val="22"/>
          <w:szCs w:val="22"/>
        </w:rPr>
        <w:t>submitted</w:t>
      </w:r>
      <w:proofErr w:type="gramEnd"/>
      <w:r w:rsidRPr="00F550BF">
        <w:rPr>
          <w:rFonts w:ascii="Garamond" w:hAnsi="Garamond" w:cstheme="minorBidi"/>
          <w:b/>
          <w:bCs/>
          <w:sz w:val="22"/>
          <w:szCs w:val="22"/>
        </w:rPr>
        <w:t xml:space="preserve"> </w:t>
      </w:r>
    </w:p>
    <w:p w14:paraId="12F7E2FD" w14:textId="6E692109" w:rsidR="00EF2C88" w:rsidRPr="00F550BF" w:rsidRDefault="00504E5D" w:rsidP="006C7B37">
      <w:pPr>
        <w:pStyle w:val="BodyText"/>
        <w:numPr>
          <w:ilvl w:val="0"/>
          <w:numId w:val="21"/>
        </w:numPr>
        <w:jc w:val="both"/>
        <w:rPr>
          <w:rFonts w:ascii="Garamond" w:hAnsi="Garamond" w:cstheme="minorBidi"/>
          <w:sz w:val="22"/>
          <w:szCs w:val="22"/>
        </w:rPr>
      </w:pPr>
      <w:r>
        <w:rPr>
          <w:rFonts w:ascii="Garamond" w:hAnsi="Garamond" w:cstheme="minorBidi"/>
          <w:sz w:val="22"/>
          <w:szCs w:val="22"/>
        </w:rPr>
        <w:t>Technical Narrative</w:t>
      </w:r>
      <w:r w:rsidR="00EB3BF0">
        <w:rPr>
          <w:rFonts w:ascii="Garamond" w:hAnsi="Garamond" w:cstheme="minorBidi"/>
          <w:sz w:val="22"/>
          <w:szCs w:val="22"/>
        </w:rPr>
        <w:t xml:space="preserve"> (Proposal)</w:t>
      </w:r>
      <w:r>
        <w:rPr>
          <w:rFonts w:ascii="Garamond" w:hAnsi="Garamond" w:cstheme="minorBidi"/>
          <w:sz w:val="22"/>
          <w:szCs w:val="22"/>
        </w:rPr>
        <w:t xml:space="preserve"> detailing the </w:t>
      </w:r>
      <w:proofErr w:type="spellStart"/>
      <w:r>
        <w:rPr>
          <w:rFonts w:ascii="Garamond" w:hAnsi="Garamond" w:cstheme="minorBidi"/>
          <w:sz w:val="22"/>
          <w:szCs w:val="22"/>
        </w:rPr>
        <w:t>metholody</w:t>
      </w:r>
      <w:proofErr w:type="spellEnd"/>
      <w:r>
        <w:rPr>
          <w:rFonts w:ascii="Garamond" w:hAnsi="Garamond" w:cstheme="minorBidi"/>
          <w:sz w:val="22"/>
          <w:szCs w:val="22"/>
        </w:rPr>
        <w:t>, and activity schedule)</w:t>
      </w:r>
    </w:p>
    <w:p w14:paraId="6251A258" w14:textId="15205D91" w:rsidR="001149F9" w:rsidRDefault="001149F9" w:rsidP="006C7B37">
      <w:pPr>
        <w:pStyle w:val="BodyText"/>
        <w:numPr>
          <w:ilvl w:val="0"/>
          <w:numId w:val="21"/>
        </w:numPr>
        <w:jc w:val="both"/>
        <w:rPr>
          <w:rFonts w:ascii="Garamond" w:hAnsi="Garamond" w:cstheme="minorBidi"/>
          <w:sz w:val="22"/>
          <w:szCs w:val="22"/>
        </w:rPr>
      </w:pPr>
      <w:r>
        <w:rPr>
          <w:rFonts w:ascii="Garamond" w:hAnsi="Garamond" w:cstheme="minorBidi"/>
          <w:sz w:val="22"/>
          <w:szCs w:val="22"/>
        </w:rPr>
        <w:t>Financial Proposal</w:t>
      </w:r>
      <w:r w:rsidR="00D967AE">
        <w:rPr>
          <w:rFonts w:ascii="Garamond" w:hAnsi="Garamond" w:cstheme="minorBidi"/>
          <w:sz w:val="22"/>
          <w:szCs w:val="22"/>
        </w:rPr>
        <w:t>/ offer for the consultancy</w:t>
      </w:r>
    </w:p>
    <w:p w14:paraId="1A4060DD" w14:textId="5B19EDD9" w:rsidR="0045197A" w:rsidRPr="00F550BF" w:rsidRDefault="00641694" w:rsidP="006C7B37">
      <w:pPr>
        <w:pStyle w:val="BodyText"/>
        <w:numPr>
          <w:ilvl w:val="0"/>
          <w:numId w:val="21"/>
        </w:numPr>
        <w:jc w:val="both"/>
        <w:rPr>
          <w:rFonts w:ascii="Garamond" w:hAnsi="Garamond" w:cstheme="minorBidi"/>
          <w:sz w:val="22"/>
          <w:szCs w:val="22"/>
        </w:rPr>
      </w:pPr>
      <w:r>
        <w:rPr>
          <w:rFonts w:ascii="Garamond" w:hAnsi="Garamond" w:cstheme="minorBidi"/>
          <w:sz w:val="22"/>
          <w:szCs w:val="22"/>
        </w:rPr>
        <w:t xml:space="preserve">CV of the </w:t>
      </w:r>
      <w:r w:rsidR="003707FD">
        <w:rPr>
          <w:rFonts w:ascii="Garamond" w:hAnsi="Garamond" w:cstheme="minorBidi"/>
          <w:sz w:val="22"/>
          <w:szCs w:val="22"/>
        </w:rPr>
        <w:t xml:space="preserve">lead </w:t>
      </w:r>
      <w:r>
        <w:rPr>
          <w:rFonts w:ascii="Garamond" w:hAnsi="Garamond" w:cstheme="minorBidi"/>
          <w:sz w:val="22"/>
          <w:szCs w:val="22"/>
        </w:rPr>
        <w:t xml:space="preserve">consultant with </w:t>
      </w:r>
      <w:proofErr w:type="spellStart"/>
      <w:r>
        <w:rPr>
          <w:rFonts w:ascii="Garamond" w:hAnsi="Garamond" w:cstheme="minorBidi"/>
          <w:sz w:val="22"/>
          <w:szCs w:val="22"/>
        </w:rPr>
        <w:t>atleast</w:t>
      </w:r>
      <w:proofErr w:type="spellEnd"/>
      <w:r>
        <w:rPr>
          <w:rFonts w:ascii="Garamond" w:hAnsi="Garamond" w:cstheme="minorBidi"/>
          <w:sz w:val="22"/>
          <w:szCs w:val="22"/>
        </w:rPr>
        <w:t xml:space="preserve"> 2 c</w:t>
      </w:r>
      <w:r w:rsidR="00312F8A">
        <w:rPr>
          <w:rFonts w:ascii="Garamond" w:hAnsi="Garamond" w:cstheme="minorBidi"/>
          <w:sz w:val="22"/>
          <w:szCs w:val="22"/>
        </w:rPr>
        <w:t>ontactable referee.</w:t>
      </w:r>
    </w:p>
    <w:p w14:paraId="30A3A715" w14:textId="246093F2" w:rsidR="002B1AD3" w:rsidRDefault="00D967AE" w:rsidP="006C7B37">
      <w:pPr>
        <w:pStyle w:val="BodyText"/>
        <w:numPr>
          <w:ilvl w:val="0"/>
          <w:numId w:val="21"/>
        </w:numPr>
        <w:jc w:val="both"/>
        <w:rPr>
          <w:rFonts w:ascii="Garamond" w:hAnsi="Garamond" w:cstheme="minorBidi"/>
          <w:sz w:val="22"/>
          <w:szCs w:val="22"/>
        </w:rPr>
      </w:pPr>
      <w:r>
        <w:rPr>
          <w:rFonts w:ascii="Garamond" w:hAnsi="Garamond" w:cstheme="minorBidi"/>
          <w:sz w:val="22"/>
          <w:szCs w:val="22"/>
        </w:rPr>
        <w:t>Proof of p</w:t>
      </w:r>
      <w:r w:rsidR="002B1AD3" w:rsidRPr="00F550BF">
        <w:rPr>
          <w:rFonts w:ascii="Garamond" w:hAnsi="Garamond" w:cstheme="minorBidi"/>
          <w:sz w:val="22"/>
          <w:szCs w:val="22"/>
        </w:rPr>
        <w:t>revious relevant experience (examples of projects and clients; reference contacts),</w:t>
      </w:r>
    </w:p>
    <w:p w14:paraId="20CAAAC3" w14:textId="6252D006" w:rsidR="001504C5" w:rsidRPr="00F550BF" w:rsidRDefault="001504C5" w:rsidP="006C7B37">
      <w:pPr>
        <w:pStyle w:val="BodyText"/>
        <w:numPr>
          <w:ilvl w:val="0"/>
          <w:numId w:val="21"/>
        </w:numPr>
        <w:jc w:val="both"/>
        <w:rPr>
          <w:rFonts w:ascii="Garamond" w:hAnsi="Garamond" w:cstheme="minorBidi"/>
          <w:sz w:val="22"/>
          <w:szCs w:val="22"/>
        </w:rPr>
      </w:pPr>
      <w:r>
        <w:rPr>
          <w:rFonts w:ascii="Garamond" w:hAnsi="Garamond" w:cstheme="minorBidi"/>
          <w:sz w:val="22"/>
          <w:szCs w:val="22"/>
        </w:rPr>
        <w:t>Tax compliance certificate</w:t>
      </w:r>
      <w:r w:rsidR="003707FD">
        <w:rPr>
          <w:rFonts w:ascii="Garamond" w:hAnsi="Garamond" w:cstheme="minorBidi"/>
          <w:sz w:val="22"/>
          <w:szCs w:val="22"/>
        </w:rPr>
        <w:t xml:space="preserve"> (where applicable)</w:t>
      </w:r>
    </w:p>
    <w:p w14:paraId="0B58229E" w14:textId="77777777" w:rsidR="00641694" w:rsidRDefault="00FD2700" w:rsidP="006C7B37">
      <w:pPr>
        <w:pStyle w:val="BodyText"/>
        <w:numPr>
          <w:ilvl w:val="0"/>
          <w:numId w:val="21"/>
        </w:numPr>
        <w:jc w:val="both"/>
        <w:rPr>
          <w:rFonts w:ascii="Garamond" w:hAnsi="Garamond" w:cstheme="minorBidi"/>
          <w:sz w:val="22"/>
          <w:szCs w:val="22"/>
        </w:rPr>
      </w:pPr>
      <w:r>
        <w:rPr>
          <w:rFonts w:ascii="Garamond" w:hAnsi="Garamond" w:cstheme="minorBidi"/>
          <w:sz w:val="22"/>
          <w:szCs w:val="22"/>
        </w:rPr>
        <w:t xml:space="preserve">Completed and signed WHH </w:t>
      </w:r>
      <w:r w:rsidR="00EF2C88" w:rsidRPr="00F550BF">
        <w:rPr>
          <w:rFonts w:ascii="Garamond" w:hAnsi="Garamond" w:cstheme="minorBidi"/>
          <w:sz w:val="22"/>
          <w:szCs w:val="22"/>
        </w:rPr>
        <w:t>Supplier Declaration</w:t>
      </w:r>
      <w:r>
        <w:rPr>
          <w:rFonts w:ascii="Garamond" w:hAnsi="Garamond" w:cstheme="minorBidi"/>
          <w:sz w:val="22"/>
          <w:szCs w:val="22"/>
        </w:rPr>
        <w:t xml:space="preserve"> form</w:t>
      </w:r>
      <w:r w:rsidR="00641694">
        <w:rPr>
          <w:rFonts w:ascii="Garamond" w:hAnsi="Garamond" w:cstheme="minorBidi"/>
          <w:sz w:val="22"/>
          <w:szCs w:val="22"/>
        </w:rPr>
        <w:t xml:space="preserve"> </w:t>
      </w:r>
      <w:r w:rsidR="006D4B43" w:rsidRPr="00641694">
        <w:rPr>
          <w:rFonts w:ascii="Garamond" w:hAnsi="Garamond" w:cstheme="minorBidi"/>
          <w:sz w:val="22"/>
          <w:szCs w:val="22"/>
        </w:rPr>
        <w:t xml:space="preserve">contactable references of similar </w:t>
      </w:r>
      <w:proofErr w:type="gramStart"/>
      <w:r w:rsidR="006D4B43" w:rsidRPr="00641694">
        <w:rPr>
          <w:rFonts w:ascii="Garamond" w:hAnsi="Garamond" w:cstheme="minorBidi"/>
          <w:sz w:val="22"/>
          <w:szCs w:val="22"/>
        </w:rPr>
        <w:t>work</w:t>
      </w:r>
      <w:proofErr w:type="gramEnd"/>
      <w:r w:rsidR="006D4B43" w:rsidRPr="00641694">
        <w:rPr>
          <w:rFonts w:ascii="Garamond" w:hAnsi="Garamond" w:cstheme="minorBidi"/>
          <w:sz w:val="22"/>
          <w:szCs w:val="22"/>
        </w:rPr>
        <w:t xml:space="preserve"> </w:t>
      </w:r>
    </w:p>
    <w:p w14:paraId="568117CE" w14:textId="33827A44" w:rsidR="006D4B43" w:rsidRPr="00AD7EC7" w:rsidRDefault="00641694" w:rsidP="006C7B37">
      <w:pPr>
        <w:pStyle w:val="BodyText"/>
        <w:numPr>
          <w:ilvl w:val="0"/>
          <w:numId w:val="21"/>
        </w:numPr>
        <w:jc w:val="both"/>
        <w:rPr>
          <w:rFonts w:ascii="Garamond" w:hAnsi="Garamond" w:cstheme="minorBidi"/>
          <w:sz w:val="22"/>
          <w:szCs w:val="22"/>
        </w:rPr>
      </w:pPr>
      <w:r>
        <w:rPr>
          <w:rFonts w:ascii="Garamond" w:hAnsi="Garamond" w:cstheme="minorBidi"/>
          <w:sz w:val="22"/>
          <w:szCs w:val="22"/>
        </w:rPr>
        <w:t>S</w:t>
      </w:r>
      <w:r w:rsidR="006D4B43" w:rsidRPr="00641694">
        <w:rPr>
          <w:rFonts w:ascii="Garamond" w:hAnsi="Garamond" w:cstheme="minorBidi"/>
          <w:sz w:val="22"/>
          <w:szCs w:val="22"/>
        </w:rPr>
        <w:t xml:space="preserve">ample similar or related work done in the last 3 years, preferably in Somaliland or similar </w:t>
      </w:r>
      <w:proofErr w:type="gramStart"/>
      <w:r w:rsidR="006D4B43" w:rsidRPr="00641694">
        <w:rPr>
          <w:rFonts w:ascii="Garamond" w:hAnsi="Garamond" w:cstheme="minorBidi"/>
          <w:sz w:val="22"/>
          <w:szCs w:val="22"/>
        </w:rPr>
        <w:t>context</w:t>
      </w:r>
      <w:r w:rsidR="00405E99">
        <w:rPr>
          <w:rFonts w:ascii="Garamond" w:hAnsi="Garamond" w:cstheme="minorBidi"/>
          <w:sz w:val="22"/>
          <w:szCs w:val="22"/>
        </w:rPr>
        <w:t>s</w:t>
      </w:r>
      <w:proofErr w:type="gramEnd"/>
    </w:p>
    <w:p w14:paraId="7D1595C1" w14:textId="77777777" w:rsidR="007404BB" w:rsidRPr="00F550BF" w:rsidRDefault="007A2137" w:rsidP="006C7B37">
      <w:pPr>
        <w:pStyle w:val="Heading1"/>
        <w:numPr>
          <w:ilvl w:val="0"/>
          <w:numId w:val="10"/>
        </w:numPr>
        <w:tabs>
          <w:tab w:val="left" w:pos="312"/>
        </w:tabs>
        <w:spacing w:before="131"/>
        <w:jc w:val="both"/>
        <w:rPr>
          <w:rFonts w:ascii="Garamond" w:hAnsi="Garamond" w:cstheme="minorBidi"/>
          <w:sz w:val="22"/>
          <w:szCs w:val="22"/>
        </w:rPr>
      </w:pPr>
      <w:r w:rsidRPr="00F550BF">
        <w:rPr>
          <w:rFonts w:ascii="Garamond" w:hAnsi="Garamond" w:cstheme="minorBidi"/>
          <w:sz w:val="22"/>
          <w:szCs w:val="22"/>
        </w:rPr>
        <w:t>Participation</w:t>
      </w:r>
    </w:p>
    <w:p w14:paraId="43BCC511" w14:textId="6EA63000" w:rsidR="006C1222" w:rsidRDefault="00FC5A02" w:rsidP="006C7B37">
      <w:pPr>
        <w:pStyle w:val="Heading1"/>
        <w:tabs>
          <w:tab w:val="left" w:pos="312"/>
        </w:tabs>
        <w:ind w:left="311" w:firstLine="0"/>
        <w:jc w:val="both"/>
        <w:rPr>
          <w:rFonts w:ascii="Garamond" w:hAnsi="Garamond" w:cstheme="minorBidi"/>
          <w:b w:val="0"/>
          <w:bCs w:val="0"/>
          <w:sz w:val="22"/>
          <w:szCs w:val="22"/>
          <w:lang w:val="en-US"/>
        </w:rPr>
      </w:pPr>
      <w:r>
        <w:rPr>
          <w:rFonts w:ascii="Garamond" w:hAnsi="Garamond" w:cstheme="minorBidi"/>
          <w:b w:val="0"/>
          <w:bCs w:val="0"/>
          <w:sz w:val="22"/>
          <w:szCs w:val="22"/>
        </w:rPr>
        <w:t xml:space="preserve">The tender </w:t>
      </w:r>
      <w:r w:rsidR="009A05AF" w:rsidRPr="009A05AF">
        <w:rPr>
          <w:rFonts w:ascii="Garamond" w:hAnsi="Garamond" w:cstheme="minorBidi"/>
          <w:b w:val="0"/>
          <w:bCs w:val="0"/>
          <w:sz w:val="22"/>
          <w:szCs w:val="22"/>
          <w:lang w:val="en-US"/>
        </w:rPr>
        <w:t xml:space="preserve">is open to interested eligible consultancy companies </w:t>
      </w:r>
      <w:r w:rsidR="009A05AF">
        <w:rPr>
          <w:rFonts w:ascii="Garamond" w:hAnsi="Garamond" w:cstheme="minorBidi"/>
          <w:b w:val="0"/>
          <w:bCs w:val="0"/>
          <w:sz w:val="22"/>
          <w:szCs w:val="22"/>
          <w:lang w:val="en-US"/>
        </w:rPr>
        <w:t>or</w:t>
      </w:r>
      <w:r w:rsidR="009A05AF" w:rsidRPr="009A05AF">
        <w:rPr>
          <w:rFonts w:ascii="Garamond" w:hAnsi="Garamond" w:cstheme="minorBidi"/>
          <w:b w:val="0"/>
          <w:bCs w:val="0"/>
          <w:sz w:val="22"/>
          <w:szCs w:val="22"/>
          <w:lang w:val="en-US"/>
        </w:rPr>
        <w:t xml:space="preserve"> individuals, legally </w:t>
      </w:r>
      <w:r w:rsidR="009A05AF">
        <w:rPr>
          <w:rFonts w:ascii="Garamond" w:hAnsi="Garamond" w:cstheme="minorBidi"/>
          <w:b w:val="0"/>
          <w:bCs w:val="0"/>
          <w:sz w:val="22"/>
          <w:szCs w:val="22"/>
          <w:lang w:val="en-US"/>
        </w:rPr>
        <w:t xml:space="preserve">in Somaliland with </w:t>
      </w:r>
      <w:r w:rsidR="009A05AF" w:rsidRPr="009A05AF">
        <w:rPr>
          <w:rFonts w:ascii="Garamond" w:hAnsi="Garamond" w:cstheme="minorBidi"/>
          <w:b w:val="0"/>
          <w:bCs w:val="0"/>
          <w:sz w:val="22"/>
          <w:szCs w:val="22"/>
          <w:lang w:val="en-US"/>
        </w:rPr>
        <w:t xml:space="preserve">proven </w:t>
      </w:r>
      <w:r w:rsidR="00FC5DE8">
        <w:rPr>
          <w:rFonts w:ascii="Garamond" w:hAnsi="Garamond" w:cstheme="minorBidi"/>
          <w:b w:val="0"/>
          <w:bCs w:val="0"/>
          <w:sz w:val="22"/>
          <w:szCs w:val="22"/>
          <w:lang w:val="en-US"/>
        </w:rPr>
        <w:t xml:space="preserve">relevant </w:t>
      </w:r>
      <w:r w:rsidR="009A05AF" w:rsidRPr="009A05AF">
        <w:rPr>
          <w:rFonts w:ascii="Garamond" w:hAnsi="Garamond" w:cstheme="minorBidi"/>
          <w:b w:val="0"/>
          <w:bCs w:val="0"/>
          <w:sz w:val="22"/>
          <w:szCs w:val="22"/>
          <w:lang w:val="en-US"/>
        </w:rPr>
        <w:t>experience</w:t>
      </w:r>
      <w:r w:rsidR="006C1222">
        <w:rPr>
          <w:rFonts w:ascii="Garamond" w:hAnsi="Garamond" w:cstheme="minorBidi"/>
          <w:b w:val="0"/>
          <w:bCs w:val="0"/>
          <w:sz w:val="22"/>
          <w:szCs w:val="22"/>
          <w:lang w:val="en-US"/>
        </w:rPr>
        <w:t xml:space="preserve"> as started in section 2 of this document</w:t>
      </w:r>
      <w:r w:rsidR="006E3030">
        <w:rPr>
          <w:rFonts w:ascii="Garamond" w:hAnsi="Garamond" w:cstheme="minorBidi"/>
          <w:b w:val="0"/>
          <w:bCs w:val="0"/>
          <w:sz w:val="22"/>
          <w:szCs w:val="22"/>
          <w:lang w:val="en-US"/>
        </w:rPr>
        <w:t>.</w:t>
      </w:r>
    </w:p>
    <w:p w14:paraId="185B2E0F" w14:textId="77777777" w:rsidR="00B6637E" w:rsidRDefault="00B6637E" w:rsidP="006C7B37">
      <w:pPr>
        <w:pStyle w:val="Heading1"/>
        <w:tabs>
          <w:tab w:val="left" w:pos="312"/>
        </w:tabs>
        <w:ind w:left="0" w:firstLine="0"/>
        <w:jc w:val="both"/>
        <w:rPr>
          <w:rFonts w:ascii="Garamond" w:hAnsi="Garamond" w:cstheme="minorBidi"/>
          <w:b w:val="0"/>
          <w:bCs w:val="0"/>
          <w:sz w:val="22"/>
          <w:szCs w:val="22"/>
          <w:lang w:val="en-US"/>
        </w:rPr>
      </w:pPr>
    </w:p>
    <w:p w14:paraId="602D8249" w14:textId="6F631611" w:rsidR="001812FF" w:rsidRPr="00B6637E" w:rsidRDefault="5CECF664" w:rsidP="006C7B37">
      <w:pPr>
        <w:pStyle w:val="Heading1"/>
        <w:numPr>
          <w:ilvl w:val="0"/>
          <w:numId w:val="10"/>
        </w:numPr>
        <w:tabs>
          <w:tab w:val="left" w:pos="312"/>
        </w:tabs>
        <w:jc w:val="both"/>
        <w:rPr>
          <w:rFonts w:ascii="Garamond" w:hAnsi="Garamond" w:cstheme="minorBidi"/>
          <w:sz w:val="22"/>
          <w:szCs w:val="22"/>
        </w:rPr>
      </w:pPr>
      <w:r w:rsidRPr="00F550BF">
        <w:rPr>
          <w:rFonts w:ascii="Garamond" w:hAnsi="Garamond" w:cstheme="minorBidi"/>
          <w:sz w:val="22"/>
          <w:szCs w:val="22"/>
        </w:rPr>
        <w:t>Anti-Terrorism Policy</w:t>
      </w:r>
    </w:p>
    <w:p w14:paraId="7D1595C9" w14:textId="72C4523D" w:rsidR="007404BB" w:rsidRPr="00F550BF" w:rsidRDefault="007A2137" w:rsidP="006C7B37">
      <w:pPr>
        <w:pStyle w:val="Heading1"/>
        <w:tabs>
          <w:tab w:val="left" w:pos="312"/>
        </w:tabs>
        <w:ind w:left="311" w:firstLine="0"/>
        <w:jc w:val="both"/>
        <w:rPr>
          <w:rFonts w:ascii="Garamond" w:hAnsi="Garamond" w:cstheme="minorBidi"/>
          <w:b w:val="0"/>
          <w:bCs w:val="0"/>
          <w:sz w:val="22"/>
          <w:szCs w:val="22"/>
        </w:rPr>
      </w:pPr>
      <w:r w:rsidRPr="00F550BF">
        <w:rPr>
          <w:rFonts w:ascii="Garamond" w:hAnsi="Garamond" w:cstheme="minorBidi"/>
          <w:b w:val="0"/>
          <w:bCs w:val="0"/>
          <w:sz w:val="22"/>
          <w:szCs w:val="22"/>
        </w:rPr>
        <w:t xml:space="preserve">The Contracting Authority renounces all forms of terrorism and will never knowingly support, </w:t>
      </w:r>
      <w:proofErr w:type="gramStart"/>
      <w:r w:rsidRPr="00F550BF">
        <w:rPr>
          <w:rFonts w:ascii="Garamond" w:hAnsi="Garamond" w:cstheme="minorBidi"/>
          <w:b w:val="0"/>
          <w:bCs w:val="0"/>
          <w:sz w:val="22"/>
          <w:szCs w:val="22"/>
        </w:rPr>
        <w:t>tolerate</w:t>
      </w:r>
      <w:proofErr w:type="gramEnd"/>
      <w:r w:rsidRPr="00F550BF">
        <w:rPr>
          <w:rFonts w:ascii="Garamond" w:hAnsi="Garamond" w:cstheme="minorBidi"/>
          <w:b w:val="0"/>
          <w:bCs w:val="0"/>
          <w:sz w:val="22"/>
          <w:szCs w:val="22"/>
        </w:rPr>
        <w:t xml:space="preserve"> or encourage terrorism or the activities of those who embrace terrorism or money laundering. Consistent with numerous United Nations Security Council resolutions, including S/RES/1269(1999), S/RES 1368(2001), and S/RES1373(2001) and the European Union, the Contracting Authority is firmly committed to the international fight against terrorism and</w:t>
      </w:r>
      <w:proofErr w:type="gramStart"/>
      <w:r w:rsidR="0095597E" w:rsidRPr="00F550BF">
        <w:rPr>
          <w:rFonts w:ascii="Garamond" w:hAnsi="Garamond" w:cstheme="minorBidi"/>
          <w:b w:val="0"/>
          <w:bCs w:val="0"/>
          <w:sz w:val="22"/>
          <w:szCs w:val="22"/>
        </w:rPr>
        <w:t>,</w:t>
      </w:r>
      <w:r w:rsidRPr="00F550BF">
        <w:rPr>
          <w:rFonts w:ascii="Garamond" w:hAnsi="Garamond" w:cstheme="minorBidi"/>
          <w:b w:val="0"/>
          <w:bCs w:val="0"/>
          <w:sz w:val="22"/>
          <w:szCs w:val="22"/>
        </w:rPr>
        <w:t xml:space="preserve"> in particular</w:t>
      </w:r>
      <w:r w:rsidR="00E069B9" w:rsidRPr="00F550BF">
        <w:rPr>
          <w:rFonts w:ascii="Garamond" w:hAnsi="Garamond" w:cstheme="minorBidi"/>
          <w:b w:val="0"/>
          <w:bCs w:val="0"/>
          <w:sz w:val="22"/>
          <w:szCs w:val="22"/>
        </w:rPr>
        <w:t>,</w:t>
      </w:r>
      <w:r w:rsidRPr="00F550BF">
        <w:rPr>
          <w:rFonts w:ascii="Garamond" w:hAnsi="Garamond" w:cstheme="minorBidi"/>
          <w:b w:val="0"/>
          <w:bCs w:val="0"/>
          <w:sz w:val="22"/>
          <w:szCs w:val="22"/>
        </w:rPr>
        <w:t xml:space="preserve"> against</w:t>
      </w:r>
      <w:proofErr w:type="gramEnd"/>
      <w:r w:rsidRPr="00F550BF">
        <w:rPr>
          <w:rFonts w:ascii="Garamond" w:hAnsi="Garamond" w:cstheme="minorBidi"/>
          <w:b w:val="0"/>
          <w:bCs w:val="0"/>
          <w:sz w:val="22"/>
          <w:szCs w:val="22"/>
        </w:rPr>
        <w:t xml:space="preserve"> the financing of terrorism. The Contracting Authority's policy </w:t>
      </w:r>
      <w:r w:rsidR="00E63CBC" w:rsidRPr="00F550BF">
        <w:rPr>
          <w:rFonts w:ascii="Garamond" w:hAnsi="Garamond" w:cstheme="minorBidi"/>
          <w:b w:val="0"/>
          <w:bCs w:val="0"/>
          <w:sz w:val="22"/>
          <w:szCs w:val="22"/>
        </w:rPr>
        <w:t>ensures</w:t>
      </w:r>
      <w:r w:rsidRPr="00F550BF">
        <w:rPr>
          <w:rFonts w:ascii="Garamond" w:hAnsi="Garamond" w:cstheme="minorBidi"/>
          <w:b w:val="0"/>
          <w:bCs w:val="0"/>
          <w:sz w:val="22"/>
          <w:szCs w:val="22"/>
        </w:rPr>
        <w:t xml:space="preserve"> that none of its and its donor funds are used, directly or indirectly, to </w:t>
      </w:r>
      <w:r w:rsidR="006223BA" w:rsidRPr="00F550BF">
        <w:rPr>
          <w:rFonts w:ascii="Garamond" w:hAnsi="Garamond" w:cstheme="minorBidi"/>
          <w:b w:val="0"/>
          <w:bCs w:val="0"/>
          <w:sz w:val="22"/>
          <w:szCs w:val="22"/>
        </w:rPr>
        <w:t>support</w:t>
      </w:r>
      <w:r w:rsidRPr="00F550BF">
        <w:rPr>
          <w:rFonts w:ascii="Garamond" w:hAnsi="Garamond" w:cstheme="minorBidi"/>
          <w:b w:val="0"/>
          <w:bCs w:val="0"/>
          <w:sz w:val="22"/>
          <w:szCs w:val="22"/>
        </w:rPr>
        <w:t xml:space="preserve"> individuals or entities associated with terrorism or money laundering. Therefore, the Contracting Authority will regularly match their suppliers and Service providers against the Sanctions lists. By submitting an offer, suppliers and service providers agree to this.</w:t>
      </w:r>
    </w:p>
    <w:p w14:paraId="7D1595CB" w14:textId="77777777" w:rsidR="007404BB" w:rsidRPr="00F550BF" w:rsidRDefault="007404BB" w:rsidP="006C7B37">
      <w:pPr>
        <w:pStyle w:val="BodyText"/>
        <w:spacing w:before="10"/>
        <w:jc w:val="both"/>
        <w:rPr>
          <w:rFonts w:ascii="Garamond" w:hAnsi="Garamond" w:cstheme="minorBidi"/>
          <w:sz w:val="22"/>
          <w:szCs w:val="22"/>
        </w:rPr>
      </w:pPr>
    </w:p>
    <w:p w14:paraId="7D1595CC" w14:textId="5C8507DB" w:rsidR="007404BB" w:rsidRPr="00F550BF" w:rsidRDefault="4DA3BC0B" w:rsidP="006C7B37">
      <w:pPr>
        <w:pStyle w:val="Heading1"/>
        <w:numPr>
          <w:ilvl w:val="0"/>
          <w:numId w:val="10"/>
        </w:numPr>
        <w:tabs>
          <w:tab w:val="left" w:pos="312"/>
        </w:tabs>
        <w:jc w:val="both"/>
        <w:rPr>
          <w:rFonts w:ascii="Garamond" w:hAnsi="Garamond" w:cstheme="minorBidi"/>
          <w:sz w:val="22"/>
          <w:szCs w:val="22"/>
        </w:rPr>
      </w:pPr>
      <w:r w:rsidRPr="00F550BF">
        <w:rPr>
          <w:rFonts w:ascii="Garamond" w:hAnsi="Garamond" w:cstheme="minorBidi"/>
          <w:sz w:val="22"/>
          <w:szCs w:val="22"/>
        </w:rPr>
        <w:t>The</w:t>
      </w:r>
      <w:r w:rsidRPr="00F550BF">
        <w:rPr>
          <w:rFonts w:ascii="Garamond" w:hAnsi="Garamond" w:cstheme="minorBidi"/>
          <w:spacing w:val="-5"/>
          <w:sz w:val="22"/>
          <w:szCs w:val="22"/>
        </w:rPr>
        <w:t xml:space="preserve"> </w:t>
      </w:r>
      <w:r w:rsidRPr="00F550BF">
        <w:rPr>
          <w:rFonts w:ascii="Garamond" w:hAnsi="Garamond" w:cstheme="minorBidi"/>
          <w:sz w:val="22"/>
          <w:szCs w:val="22"/>
        </w:rPr>
        <w:t>language</w:t>
      </w:r>
      <w:r w:rsidRPr="00F550BF">
        <w:rPr>
          <w:rFonts w:ascii="Garamond" w:hAnsi="Garamond" w:cstheme="minorBidi"/>
          <w:spacing w:val="-1"/>
          <w:sz w:val="22"/>
          <w:szCs w:val="22"/>
        </w:rPr>
        <w:t xml:space="preserve"> </w:t>
      </w:r>
      <w:r w:rsidRPr="00F550BF">
        <w:rPr>
          <w:rFonts w:ascii="Garamond" w:hAnsi="Garamond" w:cstheme="minorBidi"/>
          <w:sz w:val="22"/>
          <w:szCs w:val="22"/>
        </w:rPr>
        <w:t xml:space="preserve">of </w:t>
      </w:r>
      <w:r w:rsidR="00E069B9" w:rsidRPr="00F550BF">
        <w:rPr>
          <w:rFonts w:ascii="Garamond" w:hAnsi="Garamond" w:cstheme="minorBidi"/>
          <w:sz w:val="22"/>
          <w:szCs w:val="22"/>
        </w:rPr>
        <w:t xml:space="preserve">the </w:t>
      </w:r>
      <w:r w:rsidRPr="00F550BF">
        <w:rPr>
          <w:rFonts w:ascii="Garamond" w:hAnsi="Garamond" w:cstheme="minorBidi"/>
          <w:sz w:val="22"/>
          <w:szCs w:val="22"/>
        </w:rPr>
        <w:t>bid</w:t>
      </w:r>
    </w:p>
    <w:p w14:paraId="7D1595CE" w14:textId="0A2B4B2E" w:rsidR="007404BB" w:rsidRPr="00F550BF" w:rsidRDefault="007A2137" w:rsidP="006C7B37">
      <w:pPr>
        <w:pStyle w:val="BodyText"/>
        <w:spacing w:before="118"/>
        <w:ind w:left="100" w:right="241"/>
        <w:jc w:val="both"/>
        <w:rPr>
          <w:rFonts w:ascii="Garamond" w:hAnsi="Garamond" w:cstheme="minorBidi"/>
          <w:sz w:val="22"/>
          <w:szCs w:val="22"/>
        </w:rPr>
      </w:pPr>
      <w:r w:rsidRPr="00F550BF">
        <w:rPr>
          <w:rFonts w:ascii="Garamond" w:hAnsi="Garamond" w:cstheme="minorBidi"/>
          <w:sz w:val="22"/>
          <w:szCs w:val="22"/>
        </w:rPr>
        <w:t>The tender, all correspondence, and documents related to the tender exchanged by the bidder and the Contracting</w:t>
      </w:r>
      <w:r w:rsidRPr="00F550BF">
        <w:rPr>
          <w:rFonts w:ascii="Garamond" w:hAnsi="Garamond" w:cstheme="minorBidi"/>
          <w:spacing w:val="-45"/>
          <w:sz w:val="22"/>
          <w:szCs w:val="22"/>
        </w:rPr>
        <w:t xml:space="preserve"> </w:t>
      </w:r>
      <w:r w:rsidRPr="00F550BF">
        <w:rPr>
          <w:rFonts w:ascii="Garamond" w:hAnsi="Garamond" w:cstheme="minorBidi"/>
          <w:sz w:val="22"/>
          <w:szCs w:val="22"/>
        </w:rPr>
        <w:t>Authority</w:t>
      </w:r>
      <w:r w:rsidR="00A43BFE">
        <w:rPr>
          <w:rFonts w:ascii="Garamond" w:hAnsi="Garamond" w:cstheme="minorBidi"/>
          <w:sz w:val="22"/>
          <w:szCs w:val="22"/>
        </w:rPr>
        <w:t xml:space="preserve"> (WHH)</w:t>
      </w:r>
      <w:r w:rsidRPr="00F550BF">
        <w:rPr>
          <w:rFonts w:ascii="Garamond" w:hAnsi="Garamond" w:cstheme="minorBidi"/>
          <w:spacing w:val="-3"/>
          <w:sz w:val="22"/>
          <w:szCs w:val="22"/>
        </w:rPr>
        <w:t xml:space="preserve"> </w:t>
      </w:r>
      <w:r w:rsidRPr="00F550BF">
        <w:rPr>
          <w:rFonts w:ascii="Garamond" w:hAnsi="Garamond" w:cstheme="minorBidi"/>
          <w:sz w:val="22"/>
          <w:szCs w:val="22"/>
        </w:rPr>
        <w:t>must</w:t>
      </w:r>
      <w:r w:rsidRPr="00F550BF">
        <w:rPr>
          <w:rFonts w:ascii="Garamond" w:hAnsi="Garamond" w:cstheme="minorBidi"/>
          <w:spacing w:val="1"/>
          <w:sz w:val="22"/>
          <w:szCs w:val="22"/>
        </w:rPr>
        <w:t xml:space="preserve"> </w:t>
      </w:r>
      <w:r w:rsidRPr="00F550BF">
        <w:rPr>
          <w:rFonts w:ascii="Garamond" w:hAnsi="Garamond" w:cstheme="minorBidi"/>
          <w:sz w:val="22"/>
          <w:szCs w:val="22"/>
        </w:rPr>
        <w:t>be</w:t>
      </w:r>
      <w:r w:rsidRPr="00F550BF">
        <w:rPr>
          <w:rFonts w:ascii="Garamond" w:hAnsi="Garamond" w:cstheme="minorBidi"/>
          <w:spacing w:val="-2"/>
          <w:sz w:val="22"/>
          <w:szCs w:val="22"/>
        </w:rPr>
        <w:t xml:space="preserve"> </w:t>
      </w:r>
      <w:r w:rsidRPr="00F550BF">
        <w:rPr>
          <w:rFonts w:ascii="Garamond" w:hAnsi="Garamond" w:cstheme="minorBidi"/>
          <w:sz w:val="22"/>
          <w:szCs w:val="22"/>
        </w:rPr>
        <w:t>written in</w:t>
      </w:r>
      <w:r w:rsidRPr="00F550BF">
        <w:rPr>
          <w:rFonts w:ascii="Garamond" w:hAnsi="Garamond" w:cstheme="minorBidi"/>
          <w:spacing w:val="-3"/>
          <w:sz w:val="22"/>
          <w:szCs w:val="22"/>
        </w:rPr>
        <w:t xml:space="preserve"> </w:t>
      </w:r>
      <w:r w:rsidRPr="00F550BF">
        <w:rPr>
          <w:rFonts w:ascii="Garamond" w:hAnsi="Garamond" w:cstheme="minorBidi"/>
          <w:sz w:val="22"/>
          <w:szCs w:val="22"/>
        </w:rPr>
        <w:t>the</w:t>
      </w:r>
      <w:r w:rsidRPr="00F550BF">
        <w:rPr>
          <w:rFonts w:ascii="Garamond" w:hAnsi="Garamond" w:cstheme="minorBidi"/>
          <w:spacing w:val="-4"/>
          <w:sz w:val="22"/>
          <w:szCs w:val="22"/>
        </w:rPr>
        <w:t xml:space="preserve"> </w:t>
      </w:r>
      <w:r w:rsidRPr="00F550BF">
        <w:rPr>
          <w:rFonts w:ascii="Garamond" w:hAnsi="Garamond" w:cstheme="minorBidi"/>
          <w:sz w:val="22"/>
          <w:szCs w:val="22"/>
        </w:rPr>
        <w:t>language of</w:t>
      </w:r>
      <w:r w:rsidRPr="00F550BF">
        <w:rPr>
          <w:rFonts w:ascii="Garamond" w:hAnsi="Garamond" w:cstheme="minorBidi"/>
          <w:spacing w:val="-2"/>
          <w:sz w:val="22"/>
          <w:szCs w:val="22"/>
        </w:rPr>
        <w:t xml:space="preserve"> </w:t>
      </w:r>
      <w:r w:rsidRPr="00F550BF">
        <w:rPr>
          <w:rFonts w:ascii="Garamond" w:hAnsi="Garamond" w:cstheme="minorBidi"/>
          <w:sz w:val="22"/>
          <w:szCs w:val="22"/>
        </w:rPr>
        <w:t>the procedure,</w:t>
      </w:r>
      <w:r w:rsidRPr="00F550BF">
        <w:rPr>
          <w:rFonts w:ascii="Garamond" w:hAnsi="Garamond" w:cstheme="minorBidi"/>
          <w:spacing w:val="-2"/>
          <w:sz w:val="22"/>
          <w:szCs w:val="22"/>
        </w:rPr>
        <w:t xml:space="preserve"> </w:t>
      </w:r>
      <w:r w:rsidRPr="00F550BF">
        <w:rPr>
          <w:rFonts w:ascii="Garamond" w:hAnsi="Garamond" w:cstheme="minorBidi"/>
          <w:sz w:val="22"/>
          <w:szCs w:val="22"/>
        </w:rPr>
        <w:t>which</w:t>
      </w:r>
      <w:r w:rsidRPr="00F550BF">
        <w:rPr>
          <w:rFonts w:ascii="Garamond" w:hAnsi="Garamond" w:cstheme="minorBidi"/>
          <w:spacing w:val="-2"/>
          <w:sz w:val="22"/>
          <w:szCs w:val="22"/>
        </w:rPr>
        <w:t xml:space="preserve"> </w:t>
      </w:r>
      <w:r w:rsidRPr="00F550BF">
        <w:rPr>
          <w:rFonts w:ascii="Garamond" w:hAnsi="Garamond" w:cstheme="minorBidi"/>
          <w:sz w:val="22"/>
          <w:szCs w:val="22"/>
        </w:rPr>
        <w:t>is</w:t>
      </w:r>
      <w:r w:rsidRPr="00F550BF">
        <w:rPr>
          <w:rFonts w:ascii="Garamond" w:hAnsi="Garamond" w:cstheme="minorBidi"/>
          <w:spacing w:val="-1"/>
          <w:sz w:val="22"/>
          <w:szCs w:val="22"/>
        </w:rPr>
        <w:t xml:space="preserve"> </w:t>
      </w:r>
      <w:r w:rsidRPr="00F550BF">
        <w:rPr>
          <w:rFonts w:ascii="Garamond" w:hAnsi="Garamond" w:cstheme="minorBidi"/>
          <w:sz w:val="22"/>
          <w:szCs w:val="22"/>
        </w:rPr>
        <w:t>the</w:t>
      </w:r>
      <w:r w:rsidRPr="00F550BF">
        <w:rPr>
          <w:rFonts w:ascii="Garamond" w:hAnsi="Garamond" w:cstheme="minorBidi"/>
          <w:spacing w:val="-3"/>
          <w:sz w:val="22"/>
          <w:szCs w:val="22"/>
        </w:rPr>
        <w:t xml:space="preserve"> </w:t>
      </w:r>
      <w:r w:rsidRPr="00F550BF">
        <w:rPr>
          <w:rFonts w:ascii="Garamond" w:hAnsi="Garamond" w:cstheme="minorBidi"/>
          <w:sz w:val="22"/>
          <w:szCs w:val="22"/>
        </w:rPr>
        <w:t>English language</w:t>
      </w:r>
      <w:r w:rsidR="00475FD0" w:rsidRPr="00F550BF">
        <w:rPr>
          <w:rFonts w:ascii="Garamond" w:hAnsi="Garamond" w:cstheme="minorBidi"/>
          <w:sz w:val="22"/>
          <w:szCs w:val="22"/>
        </w:rPr>
        <w:t>.</w:t>
      </w:r>
    </w:p>
    <w:p w14:paraId="7D1595CF" w14:textId="77777777" w:rsidR="007404BB" w:rsidRPr="00F550BF" w:rsidRDefault="007404BB" w:rsidP="006C7B37">
      <w:pPr>
        <w:pStyle w:val="BodyText"/>
        <w:spacing w:before="9"/>
        <w:jc w:val="both"/>
        <w:rPr>
          <w:rFonts w:ascii="Garamond" w:hAnsi="Garamond" w:cstheme="minorBidi"/>
          <w:sz w:val="22"/>
          <w:szCs w:val="22"/>
        </w:rPr>
      </w:pPr>
    </w:p>
    <w:p w14:paraId="7D1595D0" w14:textId="77777777" w:rsidR="007404BB" w:rsidRPr="00F550BF" w:rsidRDefault="007A2137" w:rsidP="006C7B37">
      <w:pPr>
        <w:pStyle w:val="Heading1"/>
        <w:numPr>
          <w:ilvl w:val="0"/>
          <w:numId w:val="10"/>
        </w:numPr>
        <w:tabs>
          <w:tab w:val="left" w:pos="312"/>
        </w:tabs>
        <w:jc w:val="both"/>
        <w:rPr>
          <w:rFonts w:ascii="Garamond" w:hAnsi="Garamond" w:cstheme="minorBidi"/>
          <w:sz w:val="22"/>
          <w:szCs w:val="22"/>
        </w:rPr>
      </w:pPr>
      <w:r w:rsidRPr="00F550BF">
        <w:rPr>
          <w:rFonts w:ascii="Garamond" w:hAnsi="Garamond" w:cstheme="minorBidi"/>
          <w:sz w:val="22"/>
          <w:szCs w:val="22"/>
        </w:rPr>
        <w:t>Contradiction</w:t>
      </w:r>
      <w:r w:rsidRPr="00F550BF">
        <w:rPr>
          <w:rFonts w:ascii="Garamond" w:hAnsi="Garamond" w:cstheme="minorBidi"/>
          <w:spacing w:val="-1"/>
          <w:sz w:val="22"/>
          <w:szCs w:val="22"/>
        </w:rPr>
        <w:t xml:space="preserve"> </w:t>
      </w:r>
      <w:r w:rsidRPr="00F550BF">
        <w:rPr>
          <w:rFonts w:ascii="Garamond" w:hAnsi="Garamond" w:cstheme="minorBidi"/>
          <w:sz w:val="22"/>
          <w:szCs w:val="22"/>
        </w:rPr>
        <w:t>or</w:t>
      </w:r>
      <w:r w:rsidRPr="00F550BF">
        <w:rPr>
          <w:rFonts w:ascii="Garamond" w:hAnsi="Garamond" w:cstheme="minorBidi"/>
          <w:spacing w:val="-1"/>
          <w:sz w:val="22"/>
          <w:szCs w:val="22"/>
        </w:rPr>
        <w:t xml:space="preserve"> </w:t>
      </w:r>
      <w:r w:rsidRPr="00F550BF">
        <w:rPr>
          <w:rFonts w:ascii="Garamond" w:hAnsi="Garamond" w:cstheme="minorBidi"/>
          <w:sz w:val="22"/>
          <w:szCs w:val="22"/>
        </w:rPr>
        <w:t>errors</w:t>
      </w:r>
      <w:r w:rsidRPr="00F550BF">
        <w:rPr>
          <w:rFonts w:ascii="Garamond" w:hAnsi="Garamond" w:cstheme="minorBidi"/>
          <w:spacing w:val="-3"/>
          <w:sz w:val="22"/>
          <w:szCs w:val="22"/>
        </w:rPr>
        <w:t xml:space="preserve"> </w:t>
      </w:r>
      <w:r w:rsidRPr="00F550BF">
        <w:rPr>
          <w:rFonts w:ascii="Garamond" w:hAnsi="Garamond" w:cstheme="minorBidi"/>
          <w:sz w:val="22"/>
          <w:szCs w:val="22"/>
        </w:rPr>
        <w:t>in</w:t>
      </w:r>
      <w:r w:rsidRPr="00F550BF">
        <w:rPr>
          <w:rFonts w:ascii="Garamond" w:hAnsi="Garamond" w:cstheme="minorBidi"/>
          <w:spacing w:val="-4"/>
          <w:sz w:val="22"/>
          <w:szCs w:val="22"/>
        </w:rPr>
        <w:t xml:space="preserve"> </w:t>
      </w:r>
      <w:r w:rsidRPr="00F550BF">
        <w:rPr>
          <w:rFonts w:ascii="Garamond" w:hAnsi="Garamond" w:cstheme="minorBidi"/>
          <w:sz w:val="22"/>
          <w:szCs w:val="22"/>
        </w:rPr>
        <w:t>the</w:t>
      </w:r>
      <w:r w:rsidRPr="00F550BF">
        <w:rPr>
          <w:rFonts w:ascii="Garamond" w:hAnsi="Garamond" w:cstheme="minorBidi"/>
          <w:spacing w:val="-2"/>
          <w:sz w:val="22"/>
          <w:szCs w:val="22"/>
        </w:rPr>
        <w:t xml:space="preserve"> </w:t>
      </w:r>
      <w:r w:rsidRPr="00F550BF">
        <w:rPr>
          <w:rFonts w:ascii="Garamond" w:hAnsi="Garamond" w:cstheme="minorBidi"/>
          <w:sz w:val="22"/>
          <w:szCs w:val="22"/>
        </w:rPr>
        <w:t>bid</w:t>
      </w:r>
      <w:r w:rsidRPr="00F550BF">
        <w:rPr>
          <w:rFonts w:ascii="Garamond" w:hAnsi="Garamond" w:cstheme="minorBidi"/>
          <w:spacing w:val="-2"/>
          <w:sz w:val="22"/>
          <w:szCs w:val="22"/>
        </w:rPr>
        <w:t xml:space="preserve"> </w:t>
      </w:r>
      <w:r w:rsidRPr="00F550BF">
        <w:rPr>
          <w:rFonts w:ascii="Garamond" w:hAnsi="Garamond" w:cstheme="minorBidi"/>
          <w:sz w:val="22"/>
          <w:szCs w:val="22"/>
        </w:rPr>
        <w:t>documents</w:t>
      </w:r>
    </w:p>
    <w:p w14:paraId="7D1595D1" w14:textId="59EB5811" w:rsidR="007404BB" w:rsidRPr="00F550BF" w:rsidRDefault="007A2137" w:rsidP="006C7B37">
      <w:pPr>
        <w:pStyle w:val="BodyText"/>
        <w:spacing w:before="118"/>
        <w:ind w:left="100" w:right="358"/>
        <w:jc w:val="both"/>
        <w:rPr>
          <w:rFonts w:ascii="Garamond" w:hAnsi="Garamond" w:cstheme="minorBidi"/>
          <w:sz w:val="22"/>
          <w:szCs w:val="22"/>
        </w:rPr>
      </w:pPr>
      <w:r w:rsidRPr="00F550BF">
        <w:rPr>
          <w:rFonts w:ascii="Garamond" w:hAnsi="Garamond" w:cstheme="minorBidi"/>
          <w:sz w:val="22"/>
          <w:szCs w:val="22"/>
        </w:rPr>
        <w:t>If the bidder notices contradictions or errors in the bid document or unclear specifications, the bidder must clarify</w:t>
      </w:r>
      <w:r w:rsidRPr="00F550BF">
        <w:rPr>
          <w:rFonts w:ascii="Garamond" w:hAnsi="Garamond" w:cstheme="minorBidi"/>
          <w:spacing w:val="-45"/>
          <w:sz w:val="22"/>
          <w:szCs w:val="22"/>
        </w:rPr>
        <w:t xml:space="preserve"> </w:t>
      </w:r>
      <w:r w:rsidRPr="00F550BF">
        <w:rPr>
          <w:rFonts w:ascii="Garamond" w:hAnsi="Garamond" w:cstheme="minorBidi"/>
          <w:sz w:val="22"/>
          <w:szCs w:val="22"/>
        </w:rPr>
        <w:t>the</w:t>
      </w:r>
      <w:r w:rsidRPr="00F550BF">
        <w:rPr>
          <w:rFonts w:ascii="Garamond" w:hAnsi="Garamond" w:cstheme="minorBidi"/>
          <w:spacing w:val="-1"/>
          <w:sz w:val="22"/>
          <w:szCs w:val="22"/>
        </w:rPr>
        <w:t xml:space="preserve"> </w:t>
      </w:r>
      <w:r w:rsidRPr="00F550BF">
        <w:rPr>
          <w:rFonts w:ascii="Garamond" w:hAnsi="Garamond" w:cstheme="minorBidi"/>
          <w:sz w:val="22"/>
          <w:szCs w:val="22"/>
        </w:rPr>
        <w:t>issue</w:t>
      </w:r>
      <w:r w:rsidRPr="00F550BF">
        <w:rPr>
          <w:rFonts w:ascii="Garamond" w:hAnsi="Garamond" w:cstheme="minorBidi"/>
          <w:spacing w:val="-3"/>
          <w:sz w:val="22"/>
          <w:szCs w:val="22"/>
        </w:rPr>
        <w:t xml:space="preserve"> </w:t>
      </w:r>
      <w:r w:rsidRPr="00F550BF">
        <w:rPr>
          <w:rFonts w:ascii="Garamond" w:hAnsi="Garamond" w:cstheme="minorBidi"/>
          <w:sz w:val="22"/>
          <w:szCs w:val="22"/>
        </w:rPr>
        <w:t>by</w:t>
      </w:r>
      <w:r w:rsidRPr="00F550BF">
        <w:rPr>
          <w:rFonts w:ascii="Garamond" w:hAnsi="Garamond" w:cstheme="minorBidi"/>
          <w:spacing w:val="-1"/>
          <w:sz w:val="22"/>
          <w:szCs w:val="22"/>
        </w:rPr>
        <w:t xml:space="preserve"> </w:t>
      </w:r>
      <w:r w:rsidRPr="00F550BF">
        <w:rPr>
          <w:rFonts w:ascii="Garamond" w:hAnsi="Garamond" w:cstheme="minorBidi"/>
          <w:sz w:val="22"/>
          <w:szCs w:val="22"/>
        </w:rPr>
        <w:t>making</w:t>
      </w:r>
      <w:r w:rsidRPr="00F550BF">
        <w:rPr>
          <w:rFonts w:ascii="Garamond" w:hAnsi="Garamond" w:cstheme="minorBidi"/>
          <w:spacing w:val="-2"/>
          <w:sz w:val="22"/>
          <w:szCs w:val="22"/>
        </w:rPr>
        <w:t xml:space="preserve"> </w:t>
      </w:r>
      <w:r w:rsidRPr="00F550BF">
        <w:rPr>
          <w:rFonts w:ascii="Garamond" w:hAnsi="Garamond" w:cstheme="minorBidi"/>
          <w:sz w:val="22"/>
          <w:szCs w:val="22"/>
        </w:rPr>
        <w:t>queries</w:t>
      </w:r>
      <w:r w:rsidRPr="00F550BF">
        <w:rPr>
          <w:rFonts w:ascii="Garamond" w:hAnsi="Garamond" w:cstheme="minorBidi"/>
          <w:spacing w:val="-3"/>
          <w:sz w:val="22"/>
          <w:szCs w:val="22"/>
        </w:rPr>
        <w:t xml:space="preserve"> </w:t>
      </w:r>
      <w:r w:rsidRPr="00F550BF">
        <w:rPr>
          <w:rFonts w:ascii="Garamond" w:hAnsi="Garamond" w:cstheme="minorBidi"/>
          <w:sz w:val="22"/>
          <w:szCs w:val="22"/>
        </w:rPr>
        <w:t>before</w:t>
      </w:r>
      <w:r w:rsidRPr="00F550BF">
        <w:rPr>
          <w:rFonts w:ascii="Garamond" w:hAnsi="Garamond" w:cstheme="minorBidi"/>
          <w:spacing w:val="-1"/>
          <w:sz w:val="22"/>
          <w:szCs w:val="22"/>
        </w:rPr>
        <w:t xml:space="preserve"> </w:t>
      </w:r>
      <w:r w:rsidRPr="00F550BF">
        <w:rPr>
          <w:rFonts w:ascii="Garamond" w:hAnsi="Garamond" w:cstheme="minorBidi"/>
          <w:sz w:val="22"/>
          <w:szCs w:val="22"/>
        </w:rPr>
        <w:t>the deadline</w:t>
      </w:r>
      <w:r w:rsidRPr="00F550BF">
        <w:rPr>
          <w:rFonts w:ascii="Garamond" w:hAnsi="Garamond" w:cstheme="minorBidi"/>
          <w:spacing w:val="-2"/>
          <w:sz w:val="22"/>
          <w:szCs w:val="22"/>
        </w:rPr>
        <w:t xml:space="preserve"> </w:t>
      </w:r>
      <w:r w:rsidRPr="00F550BF">
        <w:rPr>
          <w:rFonts w:ascii="Garamond" w:hAnsi="Garamond" w:cstheme="minorBidi"/>
          <w:sz w:val="22"/>
          <w:szCs w:val="22"/>
        </w:rPr>
        <w:t>for submitting</w:t>
      </w:r>
      <w:r w:rsidRPr="00F550BF">
        <w:rPr>
          <w:rFonts w:ascii="Garamond" w:hAnsi="Garamond" w:cstheme="minorBidi"/>
          <w:spacing w:val="-1"/>
          <w:sz w:val="22"/>
          <w:szCs w:val="22"/>
        </w:rPr>
        <w:t xml:space="preserve"> </w:t>
      </w:r>
      <w:r w:rsidRPr="00F550BF">
        <w:rPr>
          <w:rFonts w:ascii="Garamond" w:hAnsi="Garamond" w:cstheme="minorBidi"/>
          <w:b/>
          <w:bCs/>
          <w:sz w:val="22"/>
          <w:szCs w:val="22"/>
        </w:rPr>
        <w:t>inquiries/questions</w:t>
      </w:r>
      <w:r w:rsidR="00DE0FE7">
        <w:rPr>
          <w:rFonts w:ascii="Garamond" w:hAnsi="Garamond" w:cstheme="minorBidi"/>
          <w:b/>
          <w:bCs/>
          <w:sz w:val="22"/>
          <w:szCs w:val="22"/>
        </w:rPr>
        <w:t xml:space="preserve"> </w:t>
      </w:r>
      <w:r w:rsidR="00DE0FE7" w:rsidRPr="00DE0FE7">
        <w:rPr>
          <w:rFonts w:ascii="Garamond" w:hAnsi="Garamond" w:cstheme="minorBidi"/>
          <w:sz w:val="22"/>
          <w:szCs w:val="22"/>
        </w:rPr>
        <w:t>(Refer to important dates)</w:t>
      </w:r>
      <w:r w:rsidRPr="00DE0FE7">
        <w:rPr>
          <w:rFonts w:ascii="Garamond" w:hAnsi="Garamond" w:cstheme="minorBidi"/>
          <w:sz w:val="22"/>
          <w:szCs w:val="22"/>
        </w:rPr>
        <w:t>.</w:t>
      </w:r>
    </w:p>
    <w:p w14:paraId="7D1595D2" w14:textId="1DF8CCA6" w:rsidR="007404BB" w:rsidRPr="00F550BF" w:rsidRDefault="00DE0FE7" w:rsidP="006C7B37">
      <w:pPr>
        <w:pStyle w:val="BodyText"/>
        <w:spacing w:before="121"/>
        <w:ind w:left="100" w:right="502"/>
        <w:jc w:val="both"/>
        <w:rPr>
          <w:rFonts w:ascii="Garamond" w:hAnsi="Garamond" w:cstheme="minorBidi"/>
          <w:sz w:val="22"/>
          <w:szCs w:val="22"/>
        </w:rPr>
      </w:pPr>
      <w:r>
        <w:rPr>
          <w:rFonts w:ascii="Garamond" w:hAnsi="Garamond" w:cstheme="minorBidi"/>
          <w:sz w:val="22"/>
          <w:szCs w:val="22"/>
        </w:rPr>
        <w:t>WHH</w:t>
      </w:r>
      <w:r w:rsidR="007A2137" w:rsidRPr="00F550BF">
        <w:rPr>
          <w:rFonts w:ascii="Garamond" w:hAnsi="Garamond" w:cstheme="minorBidi"/>
          <w:sz w:val="22"/>
          <w:szCs w:val="22"/>
        </w:rPr>
        <w:t xml:space="preserve"> hereby </w:t>
      </w:r>
      <w:r>
        <w:rPr>
          <w:rFonts w:ascii="Garamond" w:hAnsi="Garamond" w:cstheme="minorBidi"/>
          <w:sz w:val="22"/>
          <w:szCs w:val="22"/>
        </w:rPr>
        <w:t>commits</w:t>
      </w:r>
      <w:r w:rsidR="007A2137" w:rsidRPr="00F550BF">
        <w:rPr>
          <w:rFonts w:ascii="Garamond" w:hAnsi="Garamond" w:cstheme="minorBidi"/>
          <w:sz w:val="22"/>
          <w:szCs w:val="22"/>
        </w:rPr>
        <w:t xml:space="preserve"> to clarify all queries to all interested bidders upon request in email/ messaging </w:t>
      </w:r>
      <w:proofErr w:type="gramStart"/>
      <w:r w:rsidR="007A2137" w:rsidRPr="00F550BF">
        <w:rPr>
          <w:rFonts w:ascii="Garamond" w:hAnsi="Garamond" w:cstheme="minorBidi"/>
          <w:sz w:val="22"/>
          <w:szCs w:val="22"/>
        </w:rPr>
        <w:t>form</w:t>
      </w:r>
      <w:r w:rsidR="007A2137" w:rsidRPr="00F550BF">
        <w:rPr>
          <w:rFonts w:ascii="Garamond" w:hAnsi="Garamond" w:cstheme="minorBidi"/>
          <w:spacing w:val="-45"/>
          <w:sz w:val="22"/>
          <w:szCs w:val="22"/>
        </w:rPr>
        <w:t xml:space="preserve"> </w:t>
      </w:r>
      <w:r w:rsidR="002D1F47" w:rsidRPr="00F550BF">
        <w:rPr>
          <w:rFonts w:ascii="Garamond" w:hAnsi="Garamond" w:cstheme="minorBidi"/>
          <w:sz w:val="22"/>
          <w:szCs w:val="22"/>
        </w:rPr>
        <w:t xml:space="preserve"> in</w:t>
      </w:r>
      <w:proofErr w:type="gramEnd"/>
      <w:r w:rsidR="002D1F47" w:rsidRPr="00F550BF">
        <w:rPr>
          <w:rFonts w:ascii="Garamond" w:hAnsi="Garamond" w:cstheme="minorBidi"/>
          <w:sz w:val="22"/>
          <w:szCs w:val="22"/>
        </w:rPr>
        <w:t xml:space="preserve"> the given email shared by the procurement department.</w:t>
      </w:r>
    </w:p>
    <w:p w14:paraId="7D1595D4" w14:textId="77777777" w:rsidR="007404BB" w:rsidRPr="00F550BF" w:rsidRDefault="007404BB" w:rsidP="006C7B37">
      <w:pPr>
        <w:pStyle w:val="BodyText"/>
        <w:spacing w:before="10"/>
        <w:jc w:val="both"/>
        <w:rPr>
          <w:rFonts w:ascii="Garamond" w:hAnsi="Garamond" w:cstheme="minorBidi"/>
          <w:sz w:val="22"/>
          <w:szCs w:val="22"/>
        </w:rPr>
      </w:pPr>
    </w:p>
    <w:p w14:paraId="7D1595D5" w14:textId="77777777" w:rsidR="007404BB" w:rsidRPr="00F550BF" w:rsidRDefault="007A2137" w:rsidP="006C7B37">
      <w:pPr>
        <w:pStyle w:val="Heading1"/>
        <w:numPr>
          <w:ilvl w:val="0"/>
          <w:numId w:val="10"/>
        </w:numPr>
        <w:tabs>
          <w:tab w:val="left" w:pos="314"/>
        </w:tabs>
        <w:ind w:left="313" w:hanging="214"/>
        <w:jc w:val="both"/>
        <w:rPr>
          <w:rFonts w:ascii="Garamond" w:hAnsi="Garamond" w:cstheme="minorBidi"/>
          <w:sz w:val="22"/>
          <w:szCs w:val="22"/>
        </w:rPr>
      </w:pPr>
      <w:r w:rsidRPr="00F550BF">
        <w:rPr>
          <w:rFonts w:ascii="Garamond" w:hAnsi="Garamond" w:cstheme="minorBidi"/>
          <w:sz w:val="22"/>
          <w:szCs w:val="22"/>
        </w:rPr>
        <w:t>Alteration</w:t>
      </w:r>
      <w:r w:rsidRPr="00F550BF">
        <w:rPr>
          <w:rFonts w:ascii="Garamond" w:hAnsi="Garamond" w:cstheme="minorBidi"/>
          <w:spacing w:val="-5"/>
          <w:sz w:val="22"/>
          <w:szCs w:val="22"/>
        </w:rPr>
        <w:t xml:space="preserve"> </w:t>
      </w:r>
      <w:r w:rsidRPr="00F550BF">
        <w:rPr>
          <w:rFonts w:ascii="Garamond" w:hAnsi="Garamond" w:cstheme="minorBidi"/>
          <w:sz w:val="22"/>
          <w:szCs w:val="22"/>
        </w:rPr>
        <w:t>or</w:t>
      </w:r>
      <w:r w:rsidRPr="00F550BF">
        <w:rPr>
          <w:rFonts w:ascii="Garamond" w:hAnsi="Garamond" w:cstheme="minorBidi"/>
          <w:spacing w:val="-4"/>
          <w:sz w:val="22"/>
          <w:szCs w:val="22"/>
        </w:rPr>
        <w:t xml:space="preserve"> </w:t>
      </w:r>
      <w:r w:rsidRPr="00F550BF">
        <w:rPr>
          <w:rFonts w:ascii="Garamond" w:hAnsi="Garamond" w:cstheme="minorBidi"/>
          <w:sz w:val="22"/>
          <w:szCs w:val="22"/>
        </w:rPr>
        <w:t>withdrawal</w:t>
      </w:r>
      <w:r w:rsidRPr="00F550BF">
        <w:rPr>
          <w:rFonts w:ascii="Garamond" w:hAnsi="Garamond" w:cstheme="minorBidi"/>
          <w:spacing w:val="-3"/>
          <w:sz w:val="22"/>
          <w:szCs w:val="22"/>
        </w:rPr>
        <w:t xml:space="preserve"> </w:t>
      </w:r>
      <w:r w:rsidRPr="00F550BF">
        <w:rPr>
          <w:rFonts w:ascii="Garamond" w:hAnsi="Garamond" w:cstheme="minorBidi"/>
          <w:sz w:val="22"/>
          <w:szCs w:val="22"/>
        </w:rPr>
        <w:t>of</w:t>
      </w:r>
      <w:r w:rsidRPr="00F550BF">
        <w:rPr>
          <w:rFonts w:ascii="Garamond" w:hAnsi="Garamond" w:cstheme="minorBidi"/>
          <w:spacing w:val="-1"/>
          <w:sz w:val="22"/>
          <w:szCs w:val="22"/>
        </w:rPr>
        <w:t xml:space="preserve"> </w:t>
      </w:r>
      <w:r w:rsidRPr="00F550BF">
        <w:rPr>
          <w:rFonts w:ascii="Garamond" w:hAnsi="Garamond" w:cstheme="minorBidi"/>
          <w:sz w:val="22"/>
          <w:szCs w:val="22"/>
        </w:rPr>
        <w:t>bids</w:t>
      </w:r>
    </w:p>
    <w:p w14:paraId="7D1595D6" w14:textId="563C89C8" w:rsidR="007404BB" w:rsidRPr="00F550BF" w:rsidRDefault="007A2137" w:rsidP="006C7B37">
      <w:pPr>
        <w:pStyle w:val="BodyText"/>
        <w:spacing w:before="118"/>
        <w:ind w:left="100" w:right="725"/>
        <w:jc w:val="both"/>
        <w:rPr>
          <w:rFonts w:ascii="Garamond" w:hAnsi="Garamond" w:cstheme="minorBidi"/>
          <w:sz w:val="22"/>
          <w:szCs w:val="22"/>
        </w:rPr>
      </w:pPr>
      <w:r w:rsidRPr="00F550BF">
        <w:rPr>
          <w:rFonts w:ascii="Garamond" w:hAnsi="Garamond" w:cstheme="minorBidi"/>
          <w:sz w:val="22"/>
          <w:szCs w:val="22"/>
        </w:rPr>
        <w:t xml:space="preserve">Bidders may alter or withdraw their tenders by written notification through the EU-supply portal </w:t>
      </w:r>
      <w:r w:rsidR="006223BA" w:rsidRPr="00F550BF">
        <w:rPr>
          <w:rFonts w:ascii="Garamond" w:hAnsi="Garamond" w:cstheme="minorBidi"/>
          <w:sz w:val="22"/>
          <w:szCs w:val="22"/>
        </w:rPr>
        <w:t>before</w:t>
      </w:r>
      <w:r w:rsidRPr="00F550BF">
        <w:rPr>
          <w:rFonts w:ascii="Garamond" w:hAnsi="Garamond" w:cstheme="minorBidi"/>
          <w:sz w:val="22"/>
          <w:szCs w:val="22"/>
        </w:rPr>
        <w:t xml:space="preserve"> </w:t>
      </w:r>
      <w:r w:rsidR="00E069B9" w:rsidRPr="00F550BF">
        <w:rPr>
          <w:rFonts w:ascii="Garamond" w:hAnsi="Garamond" w:cstheme="minorBidi"/>
          <w:sz w:val="22"/>
          <w:szCs w:val="22"/>
        </w:rPr>
        <w:t>submitting</w:t>
      </w:r>
      <w:r w:rsidRPr="00F550BF">
        <w:rPr>
          <w:rFonts w:ascii="Garamond" w:hAnsi="Garamond" w:cstheme="minorBidi"/>
          <w:sz w:val="22"/>
          <w:szCs w:val="22"/>
        </w:rPr>
        <w:t xml:space="preserve"> the bid document. No bid may be altered after this deadline. Withdrawals must be</w:t>
      </w:r>
      <w:r w:rsidRPr="00F550BF">
        <w:rPr>
          <w:rFonts w:ascii="Garamond" w:hAnsi="Garamond" w:cstheme="minorBidi"/>
          <w:spacing w:val="-45"/>
          <w:sz w:val="22"/>
          <w:szCs w:val="22"/>
        </w:rPr>
        <w:t xml:space="preserve"> </w:t>
      </w:r>
      <w:r w:rsidRPr="00F550BF">
        <w:rPr>
          <w:rFonts w:ascii="Garamond" w:hAnsi="Garamond" w:cstheme="minorBidi"/>
          <w:sz w:val="22"/>
          <w:szCs w:val="22"/>
        </w:rPr>
        <w:t>unconditional</w:t>
      </w:r>
      <w:r w:rsidRPr="00F550BF">
        <w:rPr>
          <w:rFonts w:ascii="Garamond" w:hAnsi="Garamond" w:cstheme="minorBidi"/>
          <w:spacing w:val="-1"/>
          <w:sz w:val="22"/>
          <w:szCs w:val="22"/>
        </w:rPr>
        <w:t xml:space="preserve"> </w:t>
      </w:r>
      <w:r w:rsidRPr="00F550BF">
        <w:rPr>
          <w:rFonts w:ascii="Garamond" w:hAnsi="Garamond" w:cstheme="minorBidi"/>
          <w:sz w:val="22"/>
          <w:szCs w:val="22"/>
        </w:rPr>
        <w:t>and</w:t>
      </w:r>
      <w:r w:rsidRPr="00F550BF">
        <w:rPr>
          <w:rFonts w:ascii="Garamond" w:hAnsi="Garamond" w:cstheme="minorBidi"/>
          <w:spacing w:val="-1"/>
          <w:sz w:val="22"/>
          <w:szCs w:val="22"/>
        </w:rPr>
        <w:t xml:space="preserve"> </w:t>
      </w:r>
      <w:r w:rsidRPr="00F550BF">
        <w:rPr>
          <w:rFonts w:ascii="Garamond" w:hAnsi="Garamond" w:cstheme="minorBidi"/>
          <w:sz w:val="22"/>
          <w:szCs w:val="22"/>
        </w:rPr>
        <w:t>will</w:t>
      </w:r>
      <w:r w:rsidRPr="00F550BF">
        <w:rPr>
          <w:rFonts w:ascii="Garamond" w:hAnsi="Garamond" w:cstheme="minorBidi"/>
          <w:spacing w:val="-3"/>
          <w:sz w:val="22"/>
          <w:szCs w:val="22"/>
        </w:rPr>
        <w:t xml:space="preserve"> </w:t>
      </w:r>
      <w:r w:rsidRPr="00F550BF">
        <w:rPr>
          <w:rFonts w:ascii="Garamond" w:hAnsi="Garamond" w:cstheme="minorBidi"/>
          <w:sz w:val="22"/>
          <w:szCs w:val="22"/>
        </w:rPr>
        <w:t>end all</w:t>
      </w:r>
      <w:r w:rsidRPr="00F550BF">
        <w:rPr>
          <w:rFonts w:ascii="Garamond" w:hAnsi="Garamond" w:cstheme="minorBidi"/>
          <w:spacing w:val="-1"/>
          <w:sz w:val="22"/>
          <w:szCs w:val="22"/>
        </w:rPr>
        <w:t xml:space="preserve"> </w:t>
      </w:r>
      <w:r w:rsidRPr="00F550BF">
        <w:rPr>
          <w:rFonts w:ascii="Garamond" w:hAnsi="Garamond" w:cstheme="minorBidi"/>
          <w:sz w:val="22"/>
          <w:szCs w:val="22"/>
        </w:rPr>
        <w:t>participation in</w:t>
      </w:r>
      <w:r w:rsidRPr="00F550BF">
        <w:rPr>
          <w:rFonts w:ascii="Garamond" w:hAnsi="Garamond" w:cstheme="minorBidi"/>
          <w:spacing w:val="-3"/>
          <w:sz w:val="22"/>
          <w:szCs w:val="22"/>
        </w:rPr>
        <w:t xml:space="preserve"> </w:t>
      </w:r>
      <w:r w:rsidRPr="00F550BF">
        <w:rPr>
          <w:rFonts w:ascii="Garamond" w:hAnsi="Garamond" w:cstheme="minorBidi"/>
          <w:sz w:val="22"/>
          <w:szCs w:val="22"/>
        </w:rPr>
        <w:t>the</w:t>
      </w:r>
      <w:r w:rsidRPr="00F550BF">
        <w:rPr>
          <w:rFonts w:ascii="Garamond" w:hAnsi="Garamond" w:cstheme="minorBidi"/>
          <w:spacing w:val="-3"/>
          <w:sz w:val="22"/>
          <w:szCs w:val="22"/>
        </w:rPr>
        <w:t xml:space="preserve"> </w:t>
      </w:r>
      <w:r w:rsidRPr="00F550BF">
        <w:rPr>
          <w:rFonts w:ascii="Garamond" w:hAnsi="Garamond" w:cstheme="minorBidi"/>
          <w:sz w:val="22"/>
          <w:szCs w:val="22"/>
        </w:rPr>
        <w:t>tender</w:t>
      </w:r>
      <w:r w:rsidRPr="00F550BF">
        <w:rPr>
          <w:rFonts w:ascii="Garamond" w:hAnsi="Garamond" w:cstheme="minorBidi"/>
          <w:spacing w:val="-2"/>
          <w:sz w:val="22"/>
          <w:szCs w:val="22"/>
        </w:rPr>
        <w:t xml:space="preserve"> </w:t>
      </w:r>
      <w:r w:rsidRPr="00F550BF">
        <w:rPr>
          <w:rFonts w:ascii="Garamond" w:hAnsi="Garamond" w:cstheme="minorBidi"/>
          <w:sz w:val="22"/>
          <w:szCs w:val="22"/>
        </w:rPr>
        <w:t>procedure.</w:t>
      </w:r>
    </w:p>
    <w:p w14:paraId="7D1595D7" w14:textId="2019F7EF" w:rsidR="007404BB" w:rsidRPr="00F550BF" w:rsidRDefault="007A2137" w:rsidP="006C7B37">
      <w:pPr>
        <w:pStyle w:val="BodyText"/>
        <w:spacing w:before="122"/>
        <w:ind w:left="100" w:right="361"/>
        <w:jc w:val="both"/>
        <w:rPr>
          <w:rFonts w:ascii="Garamond" w:hAnsi="Garamond" w:cstheme="minorBidi"/>
          <w:sz w:val="22"/>
          <w:szCs w:val="22"/>
        </w:rPr>
      </w:pPr>
      <w:r w:rsidRPr="00F550BF">
        <w:rPr>
          <w:rFonts w:ascii="Garamond" w:hAnsi="Garamond" w:cstheme="minorBidi"/>
          <w:sz w:val="22"/>
          <w:szCs w:val="22"/>
        </w:rPr>
        <w:t>No bid may be withdrawn in the interval between the deadline for submission and bid opening of bids and the</w:t>
      </w:r>
      <w:r w:rsidRPr="00F550BF">
        <w:rPr>
          <w:rFonts w:ascii="Garamond" w:hAnsi="Garamond" w:cstheme="minorBidi"/>
          <w:spacing w:val="1"/>
          <w:sz w:val="22"/>
          <w:szCs w:val="22"/>
        </w:rPr>
        <w:t xml:space="preserve"> </w:t>
      </w:r>
      <w:r w:rsidRPr="00F550BF">
        <w:rPr>
          <w:rFonts w:ascii="Garamond" w:hAnsi="Garamond" w:cstheme="minorBidi"/>
          <w:sz w:val="22"/>
          <w:szCs w:val="22"/>
        </w:rPr>
        <w:t>expiry of the tender validity period. Any correction of information must be explicit and confirmed in email/messaging</w:t>
      </w:r>
      <w:r w:rsidRPr="00F550BF">
        <w:rPr>
          <w:rFonts w:ascii="Garamond" w:hAnsi="Garamond" w:cstheme="minorBidi"/>
          <w:spacing w:val="-1"/>
          <w:sz w:val="22"/>
          <w:szCs w:val="22"/>
        </w:rPr>
        <w:t xml:space="preserve"> </w:t>
      </w:r>
      <w:r w:rsidRPr="00F550BF">
        <w:rPr>
          <w:rFonts w:ascii="Garamond" w:hAnsi="Garamond" w:cstheme="minorBidi"/>
          <w:sz w:val="22"/>
          <w:szCs w:val="22"/>
        </w:rPr>
        <w:t>form.</w:t>
      </w:r>
    </w:p>
    <w:p w14:paraId="7D1595D9" w14:textId="77777777" w:rsidR="007404BB" w:rsidRPr="00F550BF" w:rsidRDefault="007404BB" w:rsidP="006C7B37">
      <w:pPr>
        <w:pStyle w:val="BodyText"/>
        <w:spacing w:before="8"/>
        <w:jc w:val="both"/>
        <w:rPr>
          <w:rFonts w:ascii="Garamond" w:hAnsi="Garamond" w:cstheme="minorBidi"/>
          <w:sz w:val="22"/>
          <w:szCs w:val="22"/>
        </w:rPr>
      </w:pPr>
    </w:p>
    <w:p w14:paraId="7D1595DA" w14:textId="77777777" w:rsidR="007404BB" w:rsidRPr="00F550BF" w:rsidRDefault="007A2137" w:rsidP="006C7B37">
      <w:pPr>
        <w:pStyle w:val="Heading1"/>
        <w:numPr>
          <w:ilvl w:val="0"/>
          <w:numId w:val="10"/>
        </w:numPr>
        <w:tabs>
          <w:tab w:val="left" w:pos="312"/>
        </w:tabs>
        <w:jc w:val="both"/>
        <w:rPr>
          <w:rFonts w:ascii="Garamond" w:hAnsi="Garamond" w:cstheme="minorBidi"/>
          <w:sz w:val="22"/>
          <w:szCs w:val="22"/>
        </w:rPr>
      </w:pPr>
      <w:r w:rsidRPr="00F550BF">
        <w:rPr>
          <w:rFonts w:ascii="Garamond" w:hAnsi="Garamond" w:cstheme="minorBidi"/>
          <w:sz w:val="22"/>
          <w:szCs w:val="22"/>
        </w:rPr>
        <w:t>Errors</w:t>
      </w:r>
      <w:r w:rsidRPr="00F550BF">
        <w:rPr>
          <w:rFonts w:ascii="Garamond" w:hAnsi="Garamond" w:cstheme="minorBidi"/>
          <w:spacing w:val="-4"/>
          <w:sz w:val="22"/>
          <w:szCs w:val="22"/>
        </w:rPr>
        <w:t xml:space="preserve"> </w:t>
      </w:r>
      <w:r w:rsidRPr="00F550BF">
        <w:rPr>
          <w:rFonts w:ascii="Garamond" w:hAnsi="Garamond" w:cstheme="minorBidi"/>
          <w:sz w:val="22"/>
          <w:szCs w:val="22"/>
        </w:rPr>
        <w:t>in</w:t>
      </w:r>
      <w:r w:rsidRPr="00F550BF">
        <w:rPr>
          <w:rFonts w:ascii="Garamond" w:hAnsi="Garamond" w:cstheme="minorBidi"/>
          <w:spacing w:val="-4"/>
          <w:sz w:val="22"/>
          <w:szCs w:val="22"/>
        </w:rPr>
        <w:t xml:space="preserve"> </w:t>
      </w:r>
      <w:r w:rsidRPr="00F550BF">
        <w:rPr>
          <w:rFonts w:ascii="Garamond" w:hAnsi="Garamond" w:cstheme="minorBidi"/>
          <w:sz w:val="22"/>
          <w:szCs w:val="22"/>
        </w:rPr>
        <w:t>Calculations</w:t>
      </w:r>
    </w:p>
    <w:p w14:paraId="7D1595DB" w14:textId="77777777" w:rsidR="007404BB" w:rsidRPr="00F550BF" w:rsidRDefault="007A2137" w:rsidP="006C7B37">
      <w:pPr>
        <w:pStyle w:val="BodyText"/>
        <w:spacing w:before="120"/>
        <w:ind w:left="100" w:right="492"/>
        <w:jc w:val="both"/>
        <w:rPr>
          <w:rFonts w:ascii="Garamond" w:hAnsi="Garamond" w:cstheme="minorBidi"/>
          <w:sz w:val="22"/>
          <w:szCs w:val="22"/>
        </w:rPr>
      </w:pPr>
      <w:r w:rsidRPr="00F550BF">
        <w:rPr>
          <w:rFonts w:ascii="Garamond" w:hAnsi="Garamond" w:cstheme="minorBidi"/>
          <w:sz w:val="22"/>
          <w:szCs w:val="22"/>
        </w:rPr>
        <w:t>Bids submitted by interested bidders will be checked for any arithmetical errors in computation and summation.</w:t>
      </w:r>
      <w:r w:rsidRPr="00F550BF">
        <w:rPr>
          <w:rFonts w:ascii="Garamond" w:hAnsi="Garamond" w:cstheme="minorBidi"/>
          <w:spacing w:val="-45"/>
          <w:sz w:val="22"/>
          <w:szCs w:val="22"/>
        </w:rPr>
        <w:t xml:space="preserve"> </w:t>
      </w:r>
      <w:r w:rsidRPr="00F550BF">
        <w:rPr>
          <w:rFonts w:ascii="Garamond" w:hAnsi="Garamond" w:cstheme="minorBidi"/>
          <w:sz w:val="22"/>
          <w:szCs w:val="22"/>
        </w:rPr>
        <w:t>Errors</w:t>
      </w:r>
      <w:r w:rsidRPr="00F550BF">
        <w:rPr>
          <w:rFonts w:ascii="Garamond" w:hAnsi="Garamond" w:cstheme="minorBidi"/>
          <w:spacing w:val="-2"/>
          <w:sz w:val="22"/>
          <w:szCs w:val="22"/>
        </w:rPr>
        <w:t xml:space="preserve"> </w:t>
      </w:r>
      <w:r w:rsidRPr="00F550BF">
        <w:rPr>
          <w:rFonts w:ascii="Garamond" w:hAnsi="Garamond" w:cstheme="minorBidi"/>
          <w:sz w:val="22"/>
          <w:szCs w:val="22"/>
        </w:rPr>
        <w:t>will be</w:t>
      </w:r>
      <w:r w:rsidRPr="00F550BF">
        <w:rPr>
          <w:rFonts w:ascii="Garamond" w:hAnsi="Garamond" w:cstheme="minorBidi"/>
          <w:spacing w:val="-2"/>
          <w:sz w:val="22"/>
          <w:szCs w:val="22"/>
        </w:rPr>
        <w:t xml:space="preserve"> </w:t>
      </w:r>
      <w:r w:rsidRPr="00F550BF">
        <w:rPr>
          <w:rFonts w:ascii="Garamond" w:hAnsi="Garamond" w:cstheme="minorBidi"/>
          <w:sz w:val="22"/>
          <w:szCs w:val="22"/>
        </w:rPr>
        <w:t>corrected by</w:t>
      </w:r>
      <w:r w:rsidRPr="00F550BF">
        <w:rPr>
          <w:rFonts w:ascii="Garamond" w:hAnsi="Garamond" w:cstheme="minorBidi"/>
          <w:spacing w:val="-2"/>
          <w:sz w:val="22"/>
          <w:szCs w:val="22"/>
        </w:rPr>
        <w:t xml:space="preserve"> </w:t>
      </w:r>
      <w:r w:rsidRPr="00F550BF">
        <w:rPr>
          <w:rFonts w:ascii="Garamond" w:hAnsi="Garamond" w:cstheme="minorBidi"/>
          <w:sz w:val="22"/>
          <w:szCs w:val="22"/>
        </w:rPr>
        <w:t>the evaluation committee as</w:t>
      </w:r>
      <w:r w:rsidRPr="00F550BF">
        <w:rPr>
          <w:rFonts w:ascii="Garamond" w:hAnsi="Garamond" w:cstheme="minorBidi"/>
          <w:spacing w:val="-5"/>
          <w:sz w:val="22"/>
          <w:szCs w:val="22"/>
        </w:rPr>
        <w:t xml:space="preserve"> </w:t>
      </w:r>
      <w:r w:rsidRPr="00F550BF">
        <w:rPr>
          <w:rFonts w:ascii="Garamond" w:hAnsi="Garamond" w:cstheme="minorBidi"/>
          <w:sz w:val="22"/>
          <w:szCs w:val="22"/>
        </w:rPr>
        <w:t>follows:</w:t>
      </w:r>
    </w:p>
    <w:p w14:paraId="7D1595DC" w14:textId="2038CBD5" w:rsidR="007404BB" w:rsidRPr="00F550BF" w:rsidRDefault="007A2137" w:rsidP="006C7B37">
      <w:pPr>
        <w:pStyle w:val="ListParagraph"/>
        <w:numPr>
          <w:ilvl w:val="0"/>
          <w:numId w:val="8"/>
        </w:numPr>
        <w:tabs>
          <w:tab w:val="left" w:pos="820"/>
          <w:tab w:val="left" w:pos="821"/>
        </w:tabs>
        <w:spacing w:before="119"/>
        <w:ind w:right="702"/>
        <w:jc w:val="both"/>
        <w:rPr>
          <w:rFonts w:ascii="Garamond" w:hAnsi="Garamond" w:cstheme="minorBidi"/>
        </w:rPr>
      </w:pPr>
      <w:r w:rsidRPr="00F550BF">
        <w:rPr>
          <w:rFonts w:ascii="Garamond" w:hAnsi="Garamond" w:cstheme="minorBidi"/>
        </w:rPr>
        <w:t xml:space="preserve">Where there is a discrepancy between figures and words, the amount in words will be </w:t>
      </w:r>
      <w:r w:rsidR="00E069B9" w:rsidRPr="00F550BF">
        <w:rPr>
          <w:rFonts w:ascii="Garamond" w:hAnsi="Garamond" w:cstheme="minorBidi"/>
        </w:rPr>
        <w:t>considered</w:t>
      </w:r>
      <w:r w:rsidRPr="00F550BF">
        <w:rPr>
          <w:rFonts w:ascii="Garamond" w:hAnsi="Garamond" w:cstheme="minorBidi"/>
        </w:rPr>
        <w:t>.</w:t>
      </w:r>
    </w:p>
    <w:p w14:paraId="7D1595DD" w14:textId="77777777" w:rsidR="007404BB" w:rsidRPr="00F550BF" w:rsidRDefault="007A2137" w:rsidP="006C7B37">
      <w:pPr>
        <w:pStyle w:val="ListParagraph"/>
        <w:numPr>
          <w:ilvl w:val="0"/>
          <w:numId w:val="8"/>
        </w:numPr>
        <w:tabs>
          <w:tab w:val="left" w:pos="820"/>
          <w:tab w:val="left" w:pos="821"/>
        </w:tabs>
        <w:spacing w:before="29"/>
        <w:ind w:right="272"/>
        <w:jc w:val="both"/>
        <w:rPr>
          <w:rFonts w:ascii="Garamond" w:hAnsi="Garamond" w:cstheme="minorBidi"/>
        </w:rPr>
      </w:pPr>
      <w:r w:rsidRPr="00F550BF">
        <w:rPr>
          <w:rFonts w:ascii="Garamond" w:hAnsi="Garamond" w:cstheme="minorBidi"/>
        </w:rPr>
        <w:t>Where there is a discrepancy between a unit price and the total amount derived from the multiplication of</w:t>
      </w:r>
      <w:r w:rsidRPr="00F550BF">
        <w:rPr>
          <w:rFonts w:ascii="Garamond" w:hAnsi="Garamond" w:cstheme="minorBidi"/>
          <w:spacing w:val="-45"/>
        </w:rPr>
        <w:t xml:space="preserve"> </w:t>
      </w:r>
      <w:r w:rsidRPr="00F550BF">
        <w:rPr>
          <w:rFonts w:ascii="Garamond" w:hAnsi="Garamond" w:cstheme="minorBidi"/>
        </w:rPr>
        <w:t>the</w:t>
      </w:r>
      <w:r w:rsidRPr="00F550BF">
        <w:rPr>
          <w:rFonts w:ascii="Garamond" w:hAnsi="Garamond" w:cstheme="minorBidi"/>
          <w:spacing w:val="-1"/>
        </w:rPr>
        <w:t xml:space="preserve"> </w:t>
      </w:r>
      <w:r w:rsidRPr="00F550BF">
        <w:rPr>
          <w:rFonts w:ascii="Garamond" w:hAnsi="Garamond" w:cstheme="minorBidi"/>
        </w:rPr>
        <w:t>unit</w:t>
      </w:r>
      <w:r w:rsidRPr="00F550BF">
        <w:rPr>
          <w:rFonts w:ascii="Garamond" w:hAnsi="Garamond" w:cstheme="minorBidi"/>
          <w:spacing w:val="1"/>
        </w:rPr>
        <w:t xml:space="preserve"> </w:t>
      </w:r>
      <w:r w:rsidRPr="00F550BF">
        <w:rPr>
          <w:rFonts w:ascii="Garamond" w:hAnsi="Garamond" w:cstheme="minorBidi"/>
        </w:rPr>
        <w:t>price</w:t>
      </w:r>
      <w:r w:rsidRPr="00F550BF">
        <w:rPr>
          <w:rFonts w:ascii="Garamond" w:hAnsi="Garamond" w:cstheme="minorBidi"/>
          <w:spacing w:val="-1"/>
        </w:rPr>
        <w:t xml:space="preserve"> </w:t>
      </w:r>
      <w:r w:rsidRPr="00F550BF">
        <w:rPr>
          <w:rFonts w:ascii="Garamond" w:hAnsi="Garamond" w:cstheme="minorBidi"/>
        </w:rPr>
        <w:t>and the</w:t>
      </w:r>
      <w:r w:rsidRPr="00F550BF">
        <w:rPr>
          <w:rFonts w:ascii="Garamond" w:hAnsi="Garamond" w:cstheme="minorBidi"/>
          <w:spacing w:val="-1"/>
        </w:rPr>
        <w:t xml:space="preserve"> </w:t>
      </w:r>
      <w:r w:rsidRPr="00F550BF">
        <w:rPr>
          <w:rFonts w:ascii="Garamond" w:hAnsi="Garamond" w:cstheme="minorBidi"/>
        </w:rPr>
        <w:t>quantity,</w:t>
      </w:r>
      <w:r w:rsidRPr="00F550BF">
        <w:rPr>
          <w:rFonts w:ascii="Garamond" w:hAnsi="Garamond" w:cstheme="minorBidi"/>
          <w:spacing w:val="-2"/>
        </w:rPr>
        <w:t xml:space="preserve"> </w:t>
      </w:r>
      <w:r w:rsidRPr="00F550BF">
        <w:rPr>
          <w:rFonts w:ascii="Garamond" w:hAnsi="Garamond" w:cstheme="minorBidi"/>
        </w:rPr>
        <w:t>the</w:t>
      </w:r>
      <w:r w:rsidRPr="00F550BF">
        <w:rPr>
          <w:rFonts w:ascii="Garamond" w:hAnsi="Garamond" w:cstheme="minorBidi"/>
          <w:spacing w:val="-1"/>
        </w:rPr>
        <w:t xml:space="preserve"> </w:t>
      </w:r>
      <w:r w:rsidRPr="00F550BF">
        <w:rPr>
          <w:rFonts w:ascii="Garamond" w:hAnsi="Garamond" w:cstheme="minorBidi"/>
        </w:rPr>
        <w:t>unit</w:t>
      </w:r>
      <w:r w:rsidRPr="00F550BF">
        <w:rPr>
          <w:rFonts w:ascii="Garamond" w:hAnsi="Garamond" w:cstheme="minorBidi"/>
          <w:spacing w:val="1"/>
        </w:rPr>
        <w:t xml:space="preserve"> </w:t>
      </w:r>
      <w:r w:rsidRPr="00F550BF">
        <w:rPr>
          <w:rFonts w:ascii="Garamond" w:hAnsi="Garamond" w:cstheme="minorBidi"/>
        </w:rPr>
        <w:t>price as</w:t>
      </w:r>
      <w:r w:rsidRPr="00F550BF">
        <w:rPr>
          <w:rFonts w:ascii="Garamond" w:hAnsi="Garamond" w:cstheme="minorBidi"/>
          <w:spacing w:val="-3"/>
        </w:rPr>
        <w:t xml:space="preserve"> </w:t>
      </w:r>
      <w:r w:rsidRPr="00F550BF">
        <w:rPr>
          <w:rFonts w:ascii="Garamond" w:hAnsi="Garamond" w:cstheme="minorBidi"/>
        </w:rPr>
        <w:t>quoted</w:t>
      </w:r>
      <w:r w:rsidRPr="00F550BF">
        <w:rPr>
          <w:rFonts w:ascii="Garamond" w:hAnsi="Garamond" w:cstheme="minorBidi"/>
          <w:spacing w:val="-2"/>
        </w:rPr>
        <w:t xml:space="preserve"> </w:t>
      </w:r>
      <w:r w:rsidRPr="00F550BF">
        <w:rPr>
          <w:rFonts w:ascii="Garamond" w:hAnsi="Garamond" w:cstheme="minorBidi"/>
        </w:rPr>
        <w:t>will</w:t>
      </w:r>
      <w:r w:rsidRPr="00F550BF">
        <w:rPr>
          <w:rFonts w:ascii="Garamond" w:hAnsi="Garamond" w:cstheme="minorBidi"/>
          <w:spacing w:val="-1"/>
        </w:rPr>
        <w:t xml:space="preserve"> </w:t>
      </w:r>
      <w:r w:rsidRPr="00F550BF">
        <w:rPr>
          <w:rFonts w:ascii="Garamond" w:hAnsi="Garamond" w:cstheme="minorBidi"/>
        </w:rPr>
        <w:t>be</w:t>
      </w:r>
      <w:r w:rsidRPr="00F550BF">
        <w:rPr>
          <w:rFonts w:ascii="Garamond" w:hAnsi="Garamond" w:cstheme="minorBidi"/>
          <w:spacing w:val="-2"/>
        </w:rPr>
        <w:t xml:space="preserve"> </w:t>
      </w:r>
      <w:r w:rsidRPr="00F550BF">
        <w:rPr>
          <w:rFonts w:ascii="Garamond" w:hAnsi="Garamond" w:cstheme="minorBidi"/>
        </w:rPr>
        <w:t>the</w:t>
      </w:r>
      <w:r w:rsidRPr="00F550BF">
        <w:rPr>
          <w:rFonts w:ascii="Garamond" w:hAnsi="Garamond" w:cstheme="minorBidi"/>
          <w:spacing w:val="-3"/>
        </w:rPr>
        <w:t xml:space="preserve"> </w:t>
      </w:r>
      <w:r w:rsidRPr="00F550BF">
        <w:rPr>
          <w:rFonts w:ascii="Garamond" w:hAnsi="Garamond" w:cstheme="minorBidi"/>
        </w:rPr>
        <w:t>price</w:t>
      </w:r>
      <w:r w:rsidRPr="00F550BF">
        <w:rPr>
          <w:rFonts w:ascii="Garamond" w:hAnsi="Garamond" w:cstheme="minorBidi"/>
          <w:spacing w:val="-3"/>
        </w:rPr>
        <w:t xml:space="preserve"> </w:t>
      </w:r>
      <w:r w:rsidRPr="00F550BF">
        <w:rPr>
          <w:rFonts w:ascii="Garamond" w:hAnsi="Garamond" w:cstheme="minorBidi"/>
        </w:rPr>
        <w:t>considered.</w:t>
      </w:r>
    </w:p>
    <w:p w14:paraId="7D1595DF" w14:textId="32653EB2" w:rsidR="007404BB" w:rsidRPr="006E3030" w:rsidRDefault="007A2137" w:rsidP="006C7B37">
      <w:pPr>
        <w:pStyle w:val="ListParagraph"/>
        <w:numPr>
          <w:ilvl w:val="0"/>
          <w:numId w:val="8"/>
        </w:numPr>
        <w:tabs>
          <w:tab w:val="left" w:pos="820"/>
          <w:tab w:val="left" w:pos="821"/>
        </w:tabs>
        <w:spacing w:before="30"/>
        <w:ind w:right="242"/>
        <w:jc w:val="both"/>
        <w:rPr>
          <w:rFonts w:ascii="Garamond" w:hAnsi="Garamond" w:cstheme="minorBidi"/>
        </w:rPr>
      </w:pPr>
      <w:r w:rsidRPr="00F550BF">
        <w:rPr>
          <w:rFonts w:ascii="Garamond" w:hAnsi="Garamond" w:cstheme="minorBidi"/>
        </w:rPr>
        <w:t>Amounts corrected in this way will be binding on the bidder. If the bidder does not accept them, its bid will</w:t>
      </w:r>
      <w:r w:rsidRPr="00F550BF">
        <w:rPr>
          <w:rFonts w:ascii="Garamond" w:hAnsi="Garamond" w:cstheme="minorBidi"/>
          <w:spacing w:val="-45"/>
        </w:rPr>
        <w:t xml:space="preserve"> </w:t>
      </w:r>
      <w:r w:rsidRPr="00F550BF">
        <w:rPr>
          <w:rFonts w:ascii="Garamond" w:hAnsi="Garamond" w:cstheme="minorBidi"/>
        </w:rPr>
        <w:t>be rejected.</w:t>
      </w:r>
    </w:p>
    <w:p w14:paraId="331A6F76" w14:textId="26C18FFE" w:rsidR="00E45D33" w:rsidRPr="006E3030" w:rsidRDefault="007A2137" w:rsidP="006C7B37">
      <w:pPr>
        <w:pStyle w:val="Heading1"/>
        <w:numPr>
          <w:ilvl w:val="0"/>
          <w:numId w:val="10"/>
        </w:numPr>
        <w:tabs>
          <w:tab w:val="left" w:pos="312"/>
        </w:tabs>
        <w:spacing w:before="165"/>
        <w:jc w:val="both"/>
        <w:rPr>
          <w:rFonts w:ascii="Garamond" w:hAnsi="Garamond" w:cstheme="minorBidi"/>
          <w:sz w:val="22"/>
          <w:szCs w:val="22"/>
        </w:rPr>
      </w:pPr>
      <w:r w:rsidRPr="00F550BF">
        <w:rPr>
          <w:rFonts w:ascii="Garamond" w:hAnsi="Garamond" w:cstheme="minorBidi"/>
          <w:sz w:val="22"/>
          <w:szCs w:val="22"/>
        </w:rPr>
        <w:lastRenderedPageBreak/>
        <w:t>Deliverables</w:t>
      </w:r>
      <w:r w:rsidRPr="00F550BF">
        <w:rPr>
          <w:rFonts w:ascii="Garamond" w:hAnsi="Garamond" w:cstheme="minorBidi"/>
          <w:spacing w:val="-4"/>
          <w:sz w:val="22"/>
          <w:szCs w:val="22"/>
        </w:rPr>
        <w:t xml:space="preserve"> </w:t>
      </w:r>
      <w:r w:rsidRPr="00F550BF">
        <w:rPr>
          <w:rFonts w:ascii="Garamond" w:hAnsi="Garamond" w:cstheme="minorBidi"/>
          <w:sz w:val="22"/>
          <w:szCs w:val="22"/>
        </w:rPr>
        <w:t>and</w:t>
      </w:r>
      <w:r w:rsidRPr="00F550BF">
        <w:rPr>
          <w:rFonts w:ascii="Garamond" w:hAnsi="Garamond" w:cstheme="minorBidi"/>
          <w:spacing w:val="-6"/>
          <w:sz w:val="22"/>
          <w:szCs w:val="22"/>
        </w:rPr>
        <w:t xml:space="preserve"> </w:t>
      </w:r>
      <w:r w:rsidRPr="00F550BF">
        <w:rPr>
          <w:rFonts w:ascii="Garamond" w:hAnsi="Garamond" w:cstheme="minorBidi"/>
          <w:sz w:val="22"/>
          <w:szCs w:val="22"/>
        </w:rPr>
        <w:t>Timeframe</w:t>
      </w:r>
    </w:p>
    <w:p w14:paraId="21057EC6" w14:textId="6460918B" w:rsidR="004B7E8E" w:rsidRDefault="004B7E8E" w:rsidP="006C7B37">
      <w:pPr>
        <w:pStyle w:val="BodyText"/>
        <w:jc w:val="both"/>
        <w:rPr>
          <w:rFonts w:ascii="Garamond" w:hAnsi="Garamond" w:cstheme="minorBidi"/>
          <w:sz w:val="22"/>
          <w:szCs w:val="22"/>
        </w:rPr>
      </w:pPr>
      <w:r w:rsidRPr="004B7E8E">
        <w:rPr>
          <w:rFonts w:ascii="Garamond" w:hAnsi="Garamond" w:cstheme="minorBidi"/>
          <w:sz w:val="22"/>
          <w:szCs w:val="22"/>
        </w:rPr>
        <w:t xml:space="preserve">The expected duration for this consultancy is roughly </w:t>
      </w:r>
      <w:r w:rsidR="00B62696">
        <w:rPr>
          <w:rFonts w:ascii="Garamond" w:hAnsi="Garamond" w:cstheme="minorBidi"/>
          <w:b/>
          <w:bCs/>
          <w:sz w:val="22"/>
          <w:szCs w:val="22"/>
        </w:rPr>
        <w:t>45</w:t>
      </w:r>
      <w:r w:rsidRPr="004B7E8E">
        <w:rPr>
          <w:rFonts w:ascii="Garamond" w:hAnsi="Garamond" w:cstheme="minorBidi"/>
          <w:b/>
          <w:bCs/>
          <w:sz w:val="22"/>
          <w:szCs w:val="22"/>
        </w:rPr>
        <w:t xml:space="preserve"> </w:t>
      </w:r>
      <w:proofErr w:type="spellStart"/>
      <w:r w:rsidRPr="004B7E8E">
        <w:rPr>
          <w:rFonts w:ascii="Garamond" w:hAnsi="Garamond" w:cstheme="minorBidi"/>
          <w:b/>
          <w:bCs/>
          <w:sz w:val="22"/>
          <w:szCs w:val="22"/>
        </w:rPr>
        <w:t>calender</w:t>
      </w:r>
      <w:proofErr w:type="spellEnd"/>
      <w:r w:rsidRPr="004B7E8E">
        <w:rPr>
          <w:rFonts w:ascii="Garamond" w:hAnsi="Garamond" w:cstheme="minorBidi"/>
          <w:b/>
          <w:bCs/>
          <w:sz w:val="22"/>
          <w:szCs w:val="22"/>
        </w:rPr>
        <w:t xml:space="preserve"> days</w:t>
      </w:r>
      <w:r w:rsidRPr="004B7E8E">
        <w:rPr>
          <w:rFonts w:ascii="Garamond" w:hAnsi="Garamond" w:cstheme="minorBidi"/>
          <w:sz w:val="22"/>
          <w:szCs w:val="22"/>
        </w:rPr>
        <w:t>, excluding travel dates, commencing from the date of signing of the contract</w:t>
      </w:r>
      <w:r>
        <w:rPr>
          <w:rFonts w:ascii="Garamond" w:hAnsi="Garamond" w:cstheme="minorBidi"/>
          <w:sz w:val="22"/>
          <w:szCs w:val="22"/>
        </w:rPr>
        <w:t>.</w:t>
      </w:r>
    </w:p>
    <w:p w14:paraId="040F6F8B" w14:textId="77777777" w:rsidR="004B7E8E" w:rsidRDefault="004B7E8E" w:rsidP="006C7B37">
      <w:pPr>
        <w:pStyle w:val="BodyText"/>
        <w:jc w:val="both"/>
        <w:rPr>
          <w:rFonts w:ascii="Garamond" w:hAnsi="Garamond" w:cstheme="minorBidi"/>
          <w:sz w:val="22"/>
          <w:szCs w:val="22"/>
        </w:rPr>
      </w:pPr>
    </w:p>
    <w:p w14:paraId="580DC206" w14:textId="77777777" w:rsidR="004B7E8E" w:rsidRDefault="00E45D33" w:rsidP="006C7B37">
      <w:pPr>
        <w:pStyle w:val="BodyText"/>
        <w:jc w:val="both"/>
        <w:rPr>
          <w:rFonts w:ascii="Garamond" w:hAnsi="Garamond" w:cstheme="minorBidi"/>
          <w:sz w:val="22"/>
          <w:szCs w:val="22"/>
        </w:rPr>
      </w:pPr>
      <w:r w:rsidRPr="00E45D33">
        <w:rPr>
          <w:rFonts w:ascii="Garamond" w:hAnsi="Garamond" w:cstheme="minorBidi"/>
          <w:sz w:val="22"/>
          <w:szCs w:val="22"/>
        </w:rPr>
        <w:t xml:space="preserve">The consultant will be expected to deliver any of the following as required during the whole duration of the contract: </w:t>
      </w:r>
    </w:p>
    <w:p w14:paraId="311F85F0" w14:textId="77777777" w:rsidR="00CD66CB" w:rsidRDefault="00CD66CB" w:rsidP="006C7B37">
      <w:pPr>
        <w:pStyle w:val="BodyText"/>
        <w:jc w:val="both"/>
        <w:rPr>
          <w:rFonts w:ascii="Garamond" w:hAnsi="Garamond" w:cstheme="minorBidi"/>
          <w:sz w:val="22"/>
          <w:szCs w:val="22"/>
        </w:rPr>
      </w:pPr>
    </w:p>
    <w:p w14:paraId="1BBB8B16" w14:textId="77777777" w:rsidR="00163A35" w:rsidRPr="00163A35" w:rsidRDefault="00163A35" w:rsidP="006C7B37">
      <w:pPr>
        <w:widowControl/>
        <w:numPr>
          <w:ilvl w:val="0"/>
          <w:numId w:val="67"/>
        </w:numPr>
        <w:autoSpaceDE/>
        <w:autoSpaceDN/>
        <w:spacing w:after="160" w:line="276" w:lineRule="auto"/>
        <w:contextualSpacing/>
        <w:jc w:val="both"/>
        <w:rPr>
          <w:rFonts w:ascii="Garamond" w:eastAsia="Times New Roman" w:hAnsi="Garamond" w:cs="Times New Roman"/>
          <w:lang w:val="en-US" w:eastAsia="de-DE"/>
        </w:rPr>
      </w:pPr>
      <w:r w:rsidRPr="00163A35">
        <w:rPr>
          <w:rFonts w:ascii="Garamond" w:eastAsia="Times New Roman" w:hAnsi="Garamond" w:cs="Times New Roman"/>
          <w:lang w:val="en-US" w:eastAsia="de-DE"/>
        </w:rPr>
        <w:t>Comprehensive technical packages for rangeland and agricultural land management:</w:t>
      </w:r>
    </w:p>
    <w:p w14:paraId="13AAB401" w14:textId="77777777" w:rsidR="00163A35" w:rsidRPr="00163A35" w:rsidRDefault="00163A35" w:rsidP="006C7B37">
      <w:pPr>
        <w:widowControl/>
        <w:numPr>
          <w:ilvl w:val="0"/>
          <w:numId w:val="67"/>
        </w:numPr>
        <w:autoSpaceDE/>
        <w:autoSpaceDN/>
        <w:spacing w:after="160" w:line="276" w:lineRule="auto"/>
        <w:contextualSpacing/>
        <w:jc w:val="both"/>
        <w:rPr>
          <w:rFonts w:ascii="Garamond" w:eastAsia="Times New Roman" w:hAnsi="Garamond" w:cs="Times New Roman"/>
          <w:lang w:val="en-US" w:eastAsia="de-DE"/>
        </w:rPr>
      </w:pPr>
      <w:r w:rsidRPr="00163A35">
        <w:rPr>
          <w:rFonts w:ascii="Garamond" w:eastAsia="Times New Roman" w:hAnsi="Garamond" w:cs="Times New Roman"/>
          <w:lang w:val="en-US" w:eastAsia="de-DE"/>
        </w:rPr>
        <w:t>Practical solutions for climate change adaptation and mitigation:</w:t>
      </w:r>
    </w:p>
    <w:p w14:paraId="1A441AED" w14:textId="77777777" w:rsidR="00163A35" w:rsidRPr="00163A35" w:rsidRDefault="00163A35" w:rsidP="006C7B37">
      <w:pPr>
        <w:widowControl/>
        <w:numPr>
          <w:ilvl w:val="0"/>
          <w:numId w:val="67"/>
        </w:numPr>
        <w:autoSpaceDE/>
        <w:autoSpaceDN/>
        <w:spacing w:after="160" w:line="276" w:lineRule="auto"/>
        <w:contextualSpacing/>
        <w:jc w:val="both"/>
        <w:rPr>
          <w:rFonts w:ascii="Garamond" w:eastAsia="Times New Roman" w:hAnsi="Garamond" w:cs="Times New Roman"/>
          <w:lang w:val="en-US" w:eastAsia="de-DE"/>
        </w:rPr>
      </w:pPr>
      <w:r w:rsidRPr="00163A35">
        <w:rPr>
          <w:rFonts w:ascii="Garamond" w:eastAsia="Times New Roman" w:hAnsi="Garamond" w:cs="Times New Roman"/>
          <w:lang w:val="en-US" w:eastAsia="de-DE"/>
        </w:rPr>
        <w:t>Information, Education, and Communication (IEC) materials:</w:t>
      </w:r>
    </w:p>
    <w:p w14:paraId="74D3AC06" w14:textId="77777777" w:rsidR="00163A35" w:rsidRPr="00163A35" w:rsidRDefault="00163A35" w:rsidP="006C7B37">
      <w:pPr>
        <w:widowControl/>
        <w:numPr>
          <w:ilvl w:val="0"/>
          <w:numId w:val="67"/>
        </w:numPr>
        <w:autoSpaceDE/>
        <w:autoSpaceDN/>
        <w:spacing w:after="160" w:line="276" w:lineRule="auto"/>
        <w:contextualSpacing/>
        <w:jc w:val="both"/>
        <w:rPr>
          <w:rFonts w:ascii="Garamond" w:eastAsia="Times New Roman" w:hAnsi="Garamond" w:cs="Times New Roman"/>
          <w:lang w:val="en-US" w:eastAsia="de-DE"/>
        </w:rPr>
      </w:pPr>
      <w:r w:rsidRPr="00163A35">
        <w:rPr>
          <w:rFonts w:ascii="Garamond" w:eastAsia="Times New Roman" w:hAnsi="Garamond" w:cs="Times New Roman"/>
          <w:lang w:val="en-US" w:eastAsia="de-DE"/>
        </w:rPr>
        <w:t>Handouts or handbooks for stakeholder engagement:</w:t>
      </w:r>
    </w:p>
    <w:p w14:paraId="17805943" w14:textId="35F28628" w:rsidR="00284F80" w:rsidRPr="00163A35" w:rsidRDefault="00163A35" w:rsidP="006C7B37">
      <w:pPr>
        <w:widowControl/>
        <w:numPr>
          <w:ilvl w:val="0"/>
          <w:numId w:val="67"/>
        </w:numPr>
        <w:autoSpaceDE/>
        <w:autoSpaceDN/>
        <w:spacing w:after="160" w:line="276" w:lineRule="auto"/>
        <w:contextualSpacing/>
        <w:jc w:val="both"/>
        <w:rPr>
          <w:rFonts w:ascii="Garamond" w:eastAsia="Times New Roman" w:hAnsi="Garamond" w:cs="Times New Roman"/>
          <w:lang w:val="en-US" w:eastAsia="de-DE"/>
        </w:rPr>
      </w:pPr>
      <w:r w:rsidRPr="00163A35">
        <w:rPr>
          <w:rFonts w:ascii="Garamond" w:eastAsia="Times New Roman" w:hAnsi="Garamond" w:cs="Times New Roman"/>
          <w:lang w:val="en-US" w:eastAsia="de-DE"/>
        </w:rPr>
        <w:t>Additional materials for local community dissemination:</w:t>
      </w:r>
    </w:p>
    <w:p w14:paraId="714AB2D3" w14:textId="77777777" w:rsidR="00284F80" w:rsidRDefault="00284F80" w:rsidP="006C7B37">
      <w:pPr>
        <w:widowControl/>
        <w:autoSpaceDE/>
        <w:autoSpaceDN/>
        <w:spacing w:line="276" w:lineRule="auto"/>
        <w:jc w:val="both"/>
        <w:rPr>
          <w:rFonts w:ascii="Arial Narrow" w:eastAsia="Times New Roman" w:hAnsi="Arial Narrow" w:cs="Times New Roman"/>
          <w:b/>
          <w:bCs/>
          <w:lang w:eastAsia="de-DE"/>
        </w:rPr>
      </w:pPr>
    </w:p>
    <w:p w14:paraId="052AD98C" w14:textId="31ED2254" w:rsidR="00CD66CB" w:rsidRPr="00CC225B" w:rsidRDefault="00CD66CB" w:rsidP="006C7B37">
      <w:pPr>
        <w:widowControl/>
        <w:autoSpaceDE/>
        <w:autoSpaceDN/>
        <w:spacing w:line="276" w:lineRule="auto"/>
        <w:jc w:val="both"/>
        <w:rPr>
          <w:rFonts w:ascii="Garamond" w:eastAsia="Times New Roman" w:hAnsi="Garamond" w:cs="Times New Roman"/>
          <w:b/>
          <w:bCs/>
          <w:lang w:eastAsia="de-DE"/>
        </w:rPr>
      </w:pPr>
      <w:r w:rsidRPr="00CC225B">
        <w:rPr>
          <w:rFonts w:ascii="Garamond" w:eastAsia="Times New Roman" w:hAnsi="Garamond" w:cs="Times New Roman"/>
          <w:b/>
          <w:bCs/>
          <w:lang w:eastAsia="de-DE"/>
        </w:rPr>
        <w:t>Note:</w:t>
      </w:r>
    </w:p>
    <w:p w14:paraId="227DED7C" w14:textId="0575A93D" w:rsidR="00CC225B" w:rsidRPr="00CC225B" w:rsidRDefault="00CC225B" w:rsidP="006C7B37">
      <w:pPr>
        <w:widowControl/>
        <w:autoSpaceDE/>
        <w:autoSpaceDN/>
        <w:spacing w:line="276" w:lineRule="auto"/>
        <w:jc w:val="both"/>
        <w:rPr>
          <w:rFonts w:ascii="Garamond" w:eastAsia="Times New Roman" w:hAnsi="Garamond" w:cs="Times New Roman"/>
          <w:lang w:val="en-US" w:eastAsia="de-DE"/>
        </w:rPr>
      </w:pPr>
      <w:r w:rsidRPr="00CC225B">
        <w:rPr>
          <w:rFonts w:ascii="Garamond" w:eastAsia="Times New Roman" w:hAnsi="Garamond" w:cs="Times New Roman"/>
          <w:lang w:val="en-US" w:eastAsia="de-DE"/>
        </w:rPr>
        <w:t>The consultant will report to the Head of Project, who will regularly communicate with the consultant and provide feedback and guidance on their performance and all other necessary support to achieve the objectives of the assignment, as well as remain aware of any upcoming issues related to consultant</w:t>
      </w:r>
      <w:r w:rsidR="00603BB9">
        <w:rPr>
          <w:rFonts w:ascii="Garamond" w:eastAsia="Times New Roman" w:hAnsi="Garamond" w:cs="Times New Roman"/>
          <w:lang w:val="en-US" w:eastAsia="de-DE"/>
        </w:rPr>
        <w:t>s’</w:t>
      </w:r>
      <w:r w:rsidRPr="00CC225B">
        <w:rPr>
          <w:rFonts w:ascii="Garamond" w:eastAsia="Times New Roman" w:hAnsi="Garamond" w:cs="Times New Roman"/>
          <w:lang w:val="en-US" w:eastAsia="de-DE"/>
        </w:rPr>
        <w:t xml:space="preserve"> performance and quality of work. The contractor will discuss and plan all activities and deliverables in consultation with Welthungerhilfe. The reporting language is English.</w:t>
      </w:r>
    </w:p>
    <w:p w14:paraId="540C7EF8" w14:textId="77777777" w:rsidR="00CC225B" w:rsidRPr="00CC225B" w:rsidRDefault="00CC225B" w:rsidP="006C7B37">
      <w:pPr>
        <w:widowControl/>
        <w:numPr>
          <w:ilvl w:val="0"/>
          <w:numId w:val="56"/>
        </w:numPr>
        <w:autoSpaceDE/>
        <w:autoSpaceDN/>
        <w:spacing w:line="276" w:lineRule="auto"/>
        <w:jc w:val="both"/>
        <w:rPr>
          <w:rFonts w:ascii="Garamond" w:eastAsia="Times New Roman" w:hAnsi="Garamond" w:cs="Times New Roman"/>
          <w:lang w:val="en-US" w:eastAsia="de-DE"/>
        </w:rPr>
      </w:pPr>
      <w:r w:rsidRPr="00CC225B">
        <w:rPr>
          <w:rFonts w:ascii="Garamond" w:eastAsia="Times New Roman" w:hAnsi="Garamond" w:cs="Times New Roman"/>
          <w:lang w:val="en-US" w:eastAsia="de-DE"/>
        </w:rPr>
        <w:t>During contacts with Welthungerhilfe authorities or any other organization, the consultant will clearly identify themselves as an independent consultant and not as an official representative of Welthungerhilfe.</w:t>
      </w:r>
    </w:p>
    <w:p w14:paraId="7E6FD086" w14:textId="77777777" w:rsidR="00CC225B" w:rsidRPr="00CC225B" w:rsidRDefault="00CC225B" w:rsidP="006C7B37">
      <w:pPr>
        <w:widowControl/>
        <w:numPr>
          <w:ilvl w:val="0"/>
          <w:numId w:val="56"/>
        </w:numPr>
        <w:autoSpaceDE/>
        <w:autoSpaceDN/>
        <w:spacing w:line="276" w:lineRule="auto"/>
        <w:jc w:val="both"/>
        <w:rPr>
          <w:rFonts w:ascii="Garamond" w:eastAsia="Times New Roman" w:hAnsi="Garamond" w:cs="Times New Roman"/>
          <w:lang w:val="en-US" w:eastAsia="de-DE"/>
        </w:rPr>
      </w:pPr>
      <w:r w:rsidRPr="00CC225B">
        <w:rPr>
          <w:rFonts w:ascii="Garamond" w:eastAsia="Times New Roman" w:hAnsi="Garamond" w:cs="Times New Roman"/>
          <w:lang w:val="en-US" w:eastAsia="de-DE"/>
        </w:rPr>
        <w:t>This assignment does not permit subcontracting.</w:t>
      </w:r>
    </w:p>
    <w:p w14:paraId="31127869" w14:textId="77777777" w:rsidR="00E45D33" w:rsidRPr="00F550BF" w:rsidRDefault="00E45D33" w:rsidP="006C7B37">
      <w:pPr>
        <w:pStyle w:val="BodyText"/>
        <w:jc w:val="both"/>
        <w:rPr>
          <w:rFonts w:ascii="Garamond" w:hAnsi="Garamond" w:cstheme="minorBidi"/>
          <w:sz w:val="22"/>
          <w:szCs w:val="22"/>
        </w:rPr>
      </w:pPr>
    </w:p>
    <w:p w14:paraId="7D1595F0" w14:textId="77777777" w:rsidR="007404BB" w:rsidRPr="00F550BF" w:rsidRDefault="007A2137" w:rsidP="006C7B37">
      <w:pPr>
        <w:pStyle w:val="Heading1"/>
        <w:numPr>
          <w:ilvl w:val="0"/>
          <w:numId w:val="10"/>
        </w:numPr>
        <w:tabs>
          <w:tab w:val="left" w:pos="418"/>
        </w:tabs>
        <w:ind w:left="417" w:hanging="318"/>
        <w:jc w:val="both"/>
        <w:rPr>
          <w:rFonts w:ascii="Garamond" w:hAnsi="Garamond" w:cstheme="minorBidi"/>
          <w:sz w:val="22"/>
          <w:szCs w:val="22"/>
        </w:rPr>
      </w:pPr>
      <w:r w:rsidRPr="00F550BF">
        <w:rPr>
          <w:rFonts w:ascii="Garamond" w:hAnsi="Garamond" w:cstheme="minorBidi"/>
          <w:sz w:val="22"/>
          <w:szCs w:val="22"/>
        </w:rPr>
        <w:t>Prices</w:t>
      </w:r>
    </w:p>
    <w:p w14:paraId="7D1595F1" w14:textId="3B8DD0B6" w:rsidR="007404BB" w:rsidRPr="00F550BF" w:rsidRDefault="007A2137" w:rsidP="006C7B37">
      <w:pPr>
        <w:pStyle w:val="BodyText"/>
        <w:spacing w:before="121"/>
        <w:ind w:left="100" w:right="177"/>
        <w:jc w:val="both"/>
        <w:rPr>
          <w:rFonts w:ascii="Garamond" w:hAnsi="Garamond" w:cstheme="minorBidi"/>
          <w:sz w:val="22"/>
          <w:szCs w:val="22"/>
        </w:rPr>
      </w:pPr>
      <w:r w:rsidRPr="00F550BF">
        <w:rPr>
          <w:rFonts w:ascii="Garamond" w:hAnsi="Garamond" w:cstheme="minorBidi"/>
          <w:sz w:val="22"/>
          <w:szCs w:val="22"/>
        </w:rPr>
        <w:t xml:space="preserve">All prices in your proposal must be indicated in the </w:t>
      </w:r>
      <w:r w:rsidR="00331004" w:rsidRPr="00DA0422">
        <w:rPr>
          <w:rFonts w:ascii="Garamond" w:hAnsi="Garamond" w:cstheme="minorBidi"/>
          <w:b/>
          <w:bCs/>
          <w:sz w:val="22"/>
          <w:szCs w:val="22"/>
        </w:rPr>
        <w:t xml:space="preserve">USD </w:t>
      </w:r>
      <w:r w:rsidR="00DA0422" w:rsidRPr="00DA0422">
        <w:rPr>
          <w:rFonts w:ascii="Garamond" w:hAnsi="Garamond" w:cstheme="minorBidi"/>
          <w:b/>
          <w:bCs/>
          <w:sz w:val="22"/>
          <w:szCs w:val="22"/>
        </w:rPr>
        <w:t>ONLY</w:t>
      </w:r>
      <w:r w:rsidRPr="00F550BF">
        <w:rPr>
          <w:rFonts w:ascii="Garamond" w:hAnsi="Garamond" w:cstheme="minorBidi"/>
          <w:sz w:val="22"/>
          <w:szCs w:val="22"/>
        </w:rPr>
        <w:t>. Quotations stated in other currencies will not</w:t>
      </w:r>
      <w:r w:rsidRPr="00F550BF">
        <w:rPr>
          <w:rFonts w:ascii="Garamond" w:hAnsi="Garamond" w:cstheme="minorBidi"/>
          <w:spacing w:val="-45"/>
          <w:sz w:val="22"/>
          <w:szCs w:val="22"/>
        </w:rPr>
        <w:t xml:space="preserve"> </w:t>
      </w:r>
      <w:r w:rsidRPr="00F550BF">
        <w:rPr>
          <w:rFonts w:ascii="Garamond" w:hAnsi="Garamond" w:cstheme="minorBidi"/>
          <w:sz w:val="22"/>
          <w:szCs w:val="22"/>
        </w:rPr>
        <w:t>be</w:t>
      </w:r>
      <w:r w:rsidRPr="00F550BF">
        <w:rPr>
          <w:rFonts w:ascii="Garamond" w:hAnsi="Garamond" w:cstheme="minorBidi"/>
          <w:spacing w:val="-1"/>
          <w:sz w:val="22"/>
          <w:szCs w:val="22"/>
        </w:rPr>
        <w:t xml:space="preserve"> </w:t>
      </w:r>
      <w:r w:rsidRPr="00F550BF">
        <w:rPr>
          <w:rFonts w:ascii="Garamond" w:hAnsi="Garamond" w:cstheme="minorBidi"/>
          <w:sz w:val="22"/>
          <w:szCs w:val="22"/>
        </w:rPr>
        <w:t>considered in</w:t>
      </w:r>
      <w:r w:rsidRPr="00F550BF">
        <w:rPr>
          <w:rFonts w:ascii="Garamond" w:hAnsi="Garamond" w:cstheme="minorBidi"/>
          <w:spacing w:val="-3"/>
          <w:sz w:val="22"/>
          <w:szCs w:val="22"/>
        </w:rPr>
        <w:t xml:space="preserve"> </w:t>
      </w:r>
      <w:r w:rsidRPr="00F550BF">
        <w:rPr>
          <w:rFonts w:ascii="Garamond" w:hAnsi="Garamond" w:cstheme="minorBidi"/>
          <w:sz w:val="22"/>
          <w:szCs w:val="22"/>
        </w:rPr>
        <w:t>the</w:t>
      </w:r>
      <w:r w:rsidRPr="00F550BF">
        <w:rPr>
          <w:rFonts w:ascii="Garamond" w:hAnsi="Garamond" w:cstheme="minorBidi"/>
          <w:spacing w:val="-3"/>
          <w:sz w:val="22"/>
          <w:szCs w:val="22"/>
        </w:rPr>
        <w:t xml:space="preserve"> </w:t>
      </w:r>
      <w:r w:rsidRPr="00F550BF">
        <w:rPr>
          <w:rFonts w:ascii="Garamond" w:hAnsi="Garamond" w:cstheme="minorBidi"/>
          <w:sz w:val="22"/>
          <w:szCs w:val="22"/>
        </w:rPr>
        <w:t>awarding</w:t>
      </w:r>
      <w:r w:rsidRPr="00F550BF">
        <w:rPr>
          <w:rFonts w:ascii="Garamond" w:hAnsi="Garamond" w:cstheme="minorBidi"/>
          <w:spacing w:val="-2"/>
          <w:sz w:val="22"/>
          <w:szCs w:val="22"/>
        </w:rPr>
        <w:t xml:space="preserve"> </w:t>
      </w:r>
      <w:r w:rsidRPr="00F550BF">
        <w:rPr>
          <w:rFonts w:ascii="Garamond" w:hAnsi="Garamond" w:cstheme="minorBidi"/>
          <w:sz w:val="22"/>
          <w:szCs w:val="22"/>
        </w:rPr>
        <w:t>process.</w:t>
      </w:r>
    </w:p>
    <w:p w14:paraId="7D1595F2" w14:textId="77777777" w:rsidR="007404BB" w:rsidRPr="00F550BF" w:rsidRDefault="007404BB" w:rsidP="006C7B37">
      <w:pPr>
        <w:pStyle w:val="BodyText"/>
        <w:jc w:val="both"/>
        <w:rPr>
          <w:rFonts w:ascii="Garamond" w:hAnsi="Garamond" w:cstheme="minorBidi"/>
          <w:sz w:val="22"/>
          <w:szCs w:val="22"/>
        </w:rPr>
      </w:pPr>
    </w:p>
    <w:p w14:paraId="7D1595F3" w14:textId="77777777" w:rsidR="007404BB" w:rsidRPr="00F550BF" w:rsidRDefault="007A2137" w:rsidP="006C7B37">
      <w:pPr>
        <w:pStyle w:val="Heading1"/>
        <w:numPr>
          <w:ilvl w:val="0"/>
          <w:numId w:val="10"/>
        </w:numPr>
        <w:tabs>
          <w:tab w:val="left" w:pos="418"/>
        </w:tabs>
        <w:ind w:left="417" w:hanging="318"/>
        <w:jc w:val="both"/>
        <w:rPr>
          <w:rFonts w:ascii="Garamond" w:hAnsi="Garamond" w:cstheme="minorBidi"/>
          <w:sz w:val="22"/>
          <w:szCs w:val="22"/>
        </w:rPr>
      </w:pPr>
      <w:r w:rsidRPr="00F550BF">
        <w:rPr>
          <w:rFonts w:ascii="Garamond" w:hAnsi="Garamond" w:cstheme="minorBidi"/>
          <w:sz w:val="22"/>
          <w:szCs w:val="22"/>
        </w:rPr>
        <w:t>Confidentially</w:t>
      </w:r>
    </w:p>
    <w:p w14:paraId="7D1595F5" w14:textId="228CC180" w:rsidR="007404BB" w:rsidRPr="00F550BF" w:rsidRDefault="007A2137" w:rsidP="006C7B37">
      <w:pPr>
        <w:pStyle w:val="BodyText"/>
        <w:spacing w:before="118"/>
        <w:ind w:left="100" w:right="308"/>
        <w:jc w:val="both"/>
        <w:rPr>
          <w:rFonts w:ascii="Garamond" w:hAnsi="Garamond" w:cstheme="minorBidi"/>
          <w:sz w:val="22"/>
          <w:szCs w:val="22"/>
        </w:rPr>
      </w:pPr>
      <w:r w:rsidRPr="00F550BF">
        <w:rPr>
          <w:rFonts w:ascii="Garamond" w:hAnsi="Garamond" w:cstheme="minorBidi"/>
          <w:sz w:val="22"/>
          <w:szCs w:val="22"/>
        </w:rPr>
        <w:t>All documents and data acquired from documents during interviews and meetings are confidential and used solely</w:t>
      </w:r>
      <w:r w:rsidRPr="00F550BF">
        <w:rPr>
          <w:rFonts w:ascii="Garamond" w:hAnsi="Garamond" w:cstheme="minorBidi"/>
          <w:spacing w:val="-45"/>
          <w:sz w:val="22"/>
          <w:szCs w:val="22"/>
        </w:rPr>
        <w:t xml:space="preserve"> </w:t>
      </w:r>
      <w:r w:rsidRPr="00F550BF">
        <w:rPr>
          <w:rFonts w:ascii="Garamond" w:hAnsi="Garamond" w:cstheme="minorBidi"/>
          <w:sz w:val="22"/>
          <w:szCs w:val="22"/>
        </w:rPr>
        <w:t>for</w:t>
      </w:r>
      <w:r w:rsidRPr="00F550BF">
        <w:rPr>
          <w:rFonts w:ascii="Garamond" w:hAnsi="Garamond" w:cstheme="minorBidi"/>
          <w:spacing w:val="-4"/>
          <w:sz w:val="22"/>
          <w:szCs w:val="22"/>
        </w:rPr>
        <w:t xml:space="preserve"> </w:t>
      </w:r>
      <w:r w:rsidRPr="00F550BF">
        <w:rPr>
          <w:rFonts w:ascii="Garamond" w:hAnsi="Garamond" w:cstheme="minorBidi"/>
          <w:sz w:val="22"/>
          <w:szCs w:val="22"/>
        </w:rPr>
        <w:t>the</w:t>
      </w:r>
      <w:r w:rsidRPr="00F550BF">
        <w:rPr>
          <w:rFonts w:ascii="Garamond" w:hAnsi="Garamond" w:cstheme="minorBidi"/>
          <w:spacing w:val="-3"/>
          <w:sz w:val="22"/>
          <w:szCs w:val="22"/>
        </w:rPr>
        <w:t xml:space="preserve"> </w:t>
      </w:r>
      <w:r w:rsidR="00CB4D00">
        <w:rPr>
          <w:rFonts w:ascii="Garamond" w:hAnsi="Garamond" w:cstheme="minorBidi"/>
          <w:sz w:val="22"/>
          <w:szCs w:val="22"/>
        </w:rPr>
        <w:t>consultancy purposes</w:t>
      </w:r>
      <w:r w:rsidRPr="00F550BF">
        <w:rPr>
          <w:rFonts w:ascii="Garamond" w:hAnsi="Garamond" w:cstheme="minorBidi"/>
          <w:sz w:val="22"/>
          <w:szCs w:val="22"/>
        </w:rPr>
        <w:t>.</w:t>
      </w:r>
      <w:r w:rsidRPr="00F550BF">
        <w:rPr>
          <w:rFonts w:ascii="Garamond" w:hAnsi="Garamond" w:cstheme="minorBidi"/>
          <w:spacing w:val="-1"/>
          <w:sz w:val="22"/>
          <w:szCs w:val="22"/>
        </w:rPr>
        <w:t xml:space="preserve"> </w:t>
      </w:r>
      <w:r w:rsidRPr="00F550BF">
        <w:rPr>
          <w:rFonts w:ascii="Garamond" w:hAnsi="Garamond" w:cstheme="minorBidi"/>
          <w:sz w:val="22"/>
          <w:szCs w:val="22"/>
        </w:rPr>
        <w:t xml:space="preserve">The documentation and all material linked to the </w:t>
      </w:r>
      <w:r w:rsidR="00CB4D00">
        <w:rPr>
          <w:rFonts w:ascii="Garamond" w:hAnsi="Garamond" w:cstheme="minorBidi"/>
          <w:sz w:val="22"/>
          <w:szCs w:val="22"/>
        </w:rPr>
        <w:t xml:space="preserve">service </w:t>
      </w:r>
      <w:proofErr w:type="spellStart"/>
      <w:proofErr w:type="gramStart"/>
      <w:r w:rsidR="00CB4D00">
        <w:rPr>
          <w:rFonts w:ascii="Garamond" w:hAnsi="Garamond" w:cstheme="minorBidi"/>
          <w:sz w:val="22"/>
          <w:szCs w:val="22"/>
        </w:rPr>
        <w:t>providion</w:t>
      </w:r>
      <w:proofErr w:type="spellEnd"/>
      <w:r w:rsidR="00CB4D00">
        <w:rPr>
          <w:rFonts w:ascii="Garamond" w:hAnsi="Garamond" w:cstheme="minorBidi"/>
          <w:sz w:val="22"/>
          <w:szCs w:val="22"/>
        </w:rPr>
        <w:t xml:space="preserve"> </w:t>
      </w:r>
      <w:r w:rsidRPr="00F550BF">
        <w:rPr>
          <w:rFonts w:ascii="Garamond" w:hAnsi="Garamond" w:cstheme="minorBidi"/>
          <w:sz w:val="22"/>
          <w:szCs w:val="22"/>
        </w:rPr>
        <w:t xml:space="preserve"> (</w:t>
      </w:r>
      <w:proofErr w:type="gramEnd"/>
      <w:r w:rsidRPr="00F550BF">
        <w:rPr>
          <w:rFonts w:ascii="Garamond" w:hAnsi="Garamond" w:cstheme="minorBidi"/>
          <w:sz w:val="22"/>
          <w:szCs w:val="22"/>
        </w:rPr>
        <w:t xml:space="preserve">produced by the </w:t>
      </w:r>
      <w:r w:rsidR="00CB4D00">
        <w:rPr>
          <w:rFonts w:ascii="Garamond" w:hAnsi="Garamond" w:cstheme="minorBidi"/>
          <w:sz w:val="22"/>
          <w:szCs w:val="22"/>
        </w:rPr>
        <w:t>service provider</w:t>
      </w:r>
      <w:r w:rsidRPr="00F550BF">
        <w:rPr>
          <w:rFonts w:ascii="Garamond" w:hAnsi="Garamond" w:cstheme="minorBidi"/>
          <w:sz w:val="22"/>
          <w:szCs w:val="22"/>
        </w:rPr>
        <w:t>) are</w:t>
      </w:r>
      <w:r w:rsidRPr="00F550BF">
        <w:rPr>
          <w:rFonts w:ascii="Garamond" w:hAnsi="Garamond" w:cstheme="minorBidi"/>
          <w:spacing w:val="-45"/>
          <w:sz w:val="22"/>
          <w:szCs w:val="22"/>
        </w:rPr>
        <w:t xml:space="preserve"> </w:t>
      </w:r>
      <w:r w:rsidRPr="00F550BF">
        <w:rPr>
          <w:rFonts w:ascii="Garamond" w:hAnsi="Garamond" w:cstheme="minorBidi"/>
          <w:sz w:val="22"/>
          <w:szCs w:val="22"/>
        </w:rPr>
        <w:t>confidential</w:t>
      </w:r>
      <w:r w:rsidRPr="00F550BF">
        <w:rPr>
          <w:rFonts w:ascii="Garamond" w:hAnsi="Garamond" w:cstheme="minorBidi"/>
          <w:spacing w:val="-4"/>
          <w:sz w:val="22"/>
          <w:szCs w:val="22"/>
        </w:rPr>
        <w:t xml:space="preserve"> </w:t>
      </w:r>
      <w:r w:rsidRPr="00F550BF">
        <w:rPr>
          <w:rFonts w:ascii="Garamond" w:hAnsi="Garamond" w:cstheme="minorBidi"/>
          <w:sz w:val="22"/>
          <w:szCs w:val="22"/>
        </w:rPr>
        <w:t>and always</w:t>
      </w:r>
      <w:r w:rsidRPr="00F550BF">
        <w:rPr>
          <w:rFonts w:ascii="Garamond" w:hAnsi="Garamond" w:cstheme="minorBidi"/>
          <w:spacing w:val="-1"/>
          <w:sz w:val="22"/>
          <w:szCs w:val="22"/>
        </w:rPr>
        <w:t xml:space="preserve"> </w:t>
      </w:r>
      <w:r w:rsidRPr="00F550BF">
        <w:rPr>
          <w:rFonts w:ascii="Garamond" w:hAnsi="Garamond" w:cstheme="minorBidi"/>
          <w:sz w:val="22"/>
          <w:szCs w:val="22"/>
        </w:rPr>
        <w:t>remain</w:t>
      </w:r>
      <w:r w:rsidRPr="00F550BF">
        <w:rPr>
          <w:rFonts w:ascii="Garamond" w:hAnsi="Garamond" w:cstheme="minorBidi"/>
          <w:spacing w:val="1"/>
          <w:sz w:val="22"/>
          <w:szCs w:val="22"/>
        </w:rPr>
        <w:t xml:space="preserve"> </w:t>
      </w:r>
      <w:r w:rsidRPr="00F550BF">
        <w:rPr>
          <w:rFonts w:ascii="Garamond" w:hAnsi="Garamond" w:cstheme="minorBidi"/>
          <w:sz w:val="22"/>
          <w:szCs w:val="22"/>
        </w:rPr>
        <w:t>on</w:t>
      </w:r>
      <w:r w:rsidRPr="00F550BF">
        <w:rPr>
          <w:rFonts w:ascii="Garamond" w:hAnsi="Garamond" w:cstheme="minorBidi"/>
          <w:spacing w:val="-1"/>
          <w:sz w:val="22"/>
          <w:szCs w:val="22"/>
        </w:rPr>
        <w:t xml:space="preserve"> </w:t>
      </w:r>
      <w:r w:rsidRPr="00F550BF">
        <w:rPr>
          <w:rFonts w:ascii="Garamond" w:hAnsi="Garamond" w:cstheme="minorBidi"/>
          <w:sz w:val="22"/>
          <w:szCs w:val="22"/>
        </w:rPr>
        <w:t xml:space="preserve">the property of </w:t>
      </w:r>
      <w:r w:rsidR="00CB4D00">
        <w:rPr>
          <w:rFonts w:ascii="Garamond" w:hAnsi="Garamond" w:cstheme="minorBidi"/>
          <w:sz w:val="22"/>
          <w:szCs w:val="22"/>
        </w:rPr>
        <w:t>Welthungerhilfe.</w:t>
      </w:r>
    </w:p>
    <w:p w14:paraId="7D1595F6" w14:textId="668B418D" w:rsidR="007404BB" w:rsidRPr="00F550BF" w:rsidRDefault="007404BB" w:rsidP="006C7B37">
      <w:pPr>
        <w:pStyle w:val="BodyText"/>
        <w:jc w:val="both"/>
        <w:rPr>
          <w:rFonts w:ascii="Garamond" w:hAnsi="Garamond" w:cstheme="minorBidi"/>
          <w:sz w:val="22"/>
          <w:szCs w:val="22"/>
        </w:rPr>
      </w:pPr>
    </w:p>
    <w:p w14:paraId="7D1595F7" w14:textId="77777777" w:rsidR="007404BB" w:rsidRPr="00F550BF" w:rsidRDefault="007A2137" w:rsidP="006C7B37">
      <w:pPr>
        <w:pStyle w:val="Heading1"/>
        <w:numPr>
          <w:ilvl w:val="0"/>
          <w:numId w:val="10"/>
        </w:numPr>
        <w:tabs>
          <w:tab w:val="left" w:pos="418"/>
        </w:tabs>
        <w:spacing w:before="134"/>
        <w:ind w:left="417" w:hanging="318"/>
        <w:jc w:val="both"/>
        <w:rPr>
          <w:rFonts w:ascii="Garamond" w:hAnsi="Garamond" w:cstheme="minorBidi"/>
          <w:sz w:val="22"/>
          <w:szCs w:val="22"/>
        </w:rPr>
      </w:pPr>
      <w:r w:rsidRPr="00F550BF">
        <w:rPr>
          <w:rFonts w:ascii="Garamond" w:hAnsi="Garamond" w:cstheme="minorBidi"/>
          <w:sz w:val="22"/>
          <w:szCs w:val="22"/>
        </w:rPr>
        <w:t>Ordering</w:t>
      </w:r>
      <w:r w:rsidRPr="00F550BF">
        <w:rPr>
          <w:rFonts w:ascii="Garamond" w:hAnsi="Garamond" w:cstheme="minorBidi"/>
          <w:spacing w:val="-2"/>
          <w:sz w:val="22"/>
          <w:szCs w:val="22"/>
        </w:rPr>
        <w:t xml:space="preserve"> </w:t>
      </w:r>
      <w:r w:rsidRPr="00F550BF">
        <w:rPr>
          <w:rFonts w:ascii="Garamond" w:hAnsi="Garamond" w:cstheme="minorBidi"/>
          <w:sz w:val="22"/>
          <w:szCs w:val="22"/>
        </w:rPr>
        <w:t>Party</w:t>
      </w:r>
      <w:r w:rsidRPr="00F550BF">
        <w:rPr>
          <w:rFonts w:ascii="Garamond" w:hAnsi="Garamond" w:cstheme="minorBidi"/>
          <w:spacing w:val="-4"/>
          <w:sz w:val="22"/>
          <w:szCs w:val="22"/>
        </w:rPr>
        <w:t xml:space="preserve"> </w:t>
      </w:r>
      <w:r w:rsidRPr="00F550BF">
        <w:rPr>
          <w:rFonts w:ascii="Garamond" w:hAnsi="Garamond" w:cstheme="minorBidi"/>
          <w:sz w:val="22"/>
          <w:szCs w:val="22"/>
        </w:rPr>
        <w:t>/</w:t>
      </w:r>
      <w:r w:rsidRPr="00F550BF">
        <w:rPr>
          <w:rFonts w:ascii="Garamond" w:hAnsi="Garamond" w:cstheme="minorBidi"/>
          <w:spacing w:val="-2"/>
          <w:sz w:val="22"/>
          <w:szCs w:val="22"/>
        </w:rPr>
        <w:t xml:space="preserve"> </w:t>
      </w:r>
      <w:r w:rsidRPr="00F550BF">
        <w:rPr>
          <w:rFonts w:ascii="Garamond" w:hAnsi="Garamond" w:cstheme="minorBidi"/>
          <w:sz w:val="22"/>
          <w:szCs w:val="22"/>
        </w:rPr>
        <w:t>Consignee</w:t>
      </w:r>
    </w:p>
    <w:p w14:paraId="7D1595F8" w14:textId="29D46B0D" w:rsidR="00331004" w:rsidRPr="00F550BF" w:rsidRDefault="007A2137" w:rsidP="006C7B37">
      <w:pPr>
        <w:pStyle w:val="BodyText"/>
        <w:spacing w:before="118"/>
        <w:ind w:left="100" w:right="7464"/>
        <w:jc w:val="both"/>
        <w:rPr>
          <w:rFonts w:ascii="Garamond" w:hAnsi="Garamond" w:cstheme="minorBidi"/>
          <w:sz w:val="22"/>
          <w:szCs w:val="22"/>
        </w:rPr>
      </w:pPr>
      <w:r w:rsidRPr="00F550BF">
        <w:rPr>
          <w:rFonts w:ascii="Garamond" w:hAnsi="Garamond" w:cstheme="minorBidi"/>
          <w:sz w:val="22"/>
          <w:szCs w:val="22"/>
        </w:rPr>
        <w:t xml:space="preserve">Deutsche Welthungerhilfe </w:t>
      </w:r>
      <w:proofErr w:type="spellStart"/>
      <w:r w:rsidRPr="00F550BF">
        <w:rPr>
          <w:rFonts w:ascii="Garamond" w:hAnsi="Garamond" w:cstheme="minorBidi"/>
          <w:sz w:val="22"/>
          <w:szCs w:val="22"/>
        </w:rPr>
        <w:t>e.V.</w:t>
      </w:r>
      <w:proofErr w:type="spellEnd"/>
      <w:r w:rsidRPr="00F550BF">
        <w:rPr>
          <w:rFonts w:ascii="Garamond" w:hAnsi="Garamond" w:cstheme="minorBidi"/>
          <w:spacing w:val="-45"/>
          <w:sz w:val="22"/>
          <w:szCs w:val="22"/>
        </w:rPr>
        <w:t xml:space="preserve"> </w:t>
      </w:r>
    </w:p>
    <w:p w14:paraId="44DD365B" w14:textId="75ADD263" w:rsidR="00CB4D00" w:rsidRPr="00603BB9" w:rsidRDefault="00331004" w:rsidP="006C7B37">
      <w:pPr>
        <w:pStyle w:val="BodyText"/>
        <w:spacing w:before="118"/>
        <w:ind w:left="100" w:right="7464"/>
        <w:jc w:val="both"/>
        <w:rPr>
          <w:rFonts w:ascii="Garamond" w:hAnsi="Garamond" w:cstheme="minorBidi"/>
          <w:sz w:val="22"/>
          <w:szCs w:val="22"/>
        </w:rPr>
      </w:pPr>
      <w:r w:rsidRPr="00F550BF">
        <w:rPr>
          <w:rFonts w:ascii="Garamond" w:hAnsi="Garamond" w:cstheme="minorBidi"/>
          <w:sz w:val="22"/>
          <w:szCs w:val="22"/>
        </w:rPr>
        <w:t xml:space="preserve">Hargeisa, </w:t>
      </w:r>
      <w:proofErr w:type="spellStart"/>
      <w:r w:rsidRPr="00F550BF">
        <w:rPr>
          <w:rFonts w:ascii="Garamond" w:hAnsi="Garamond" w:cstheme="minorBidi"/>
          <w:sz w:val="22"/>
          <w:szCs w:val="22"/>
        </w:rPr>
        <w:t>Masale</w:t>
      </w:r>
      <w:proofErr w:type="spellEnd"/>
      <w:r w:rsidRPr="00F550BF">
        <w:rPr>
          <w:rFonts w:ascii="Garamond" w:hAnsi="Garamond" w:cstheme="minorBidi"/>
          <w:sz w:val="22"/>
          <w:szCs w:val="22"/>
        </w:rPr>
        <w:t xml:space="preserve"> area Behind Ambassador Hotel Close to Djibouti Consulate.</w:t>
      </w:r>
    </w:p>
    <w:p w14:paraId="0D22EDFB" w14:textId="77777777" w:rsidR="00CB4D00" w:rsidRPr="00F550BF" w:rsidRDefault="00CB4D00" w:rsidP="006C7B37">
      <w:pPr>
        <w:jc w:val="both"/>
        <w:rPr>
          <w:rFonts w:ascii="Garamond" w:hAnsi="Garamond" w:cstheme="minorBidi"/>
          <w:b/>
          <w:bCs/>
        </w:rPr>
      </w:pPr>
    </w:p>
    <w:p w14:paraId="5FFF9221" w14:textId="5D896850" w:rsidR="00BE5989" w:rsidRDefault="00D16978" w:rsidP="006C7B37">
      <w:pPr>
        <w:pStyle w:val="ListParagraph"/>
        <w:widowControl/>
        <w:numPr>
          <w:ilvl w:val="0"/>
          <w:numId w:val="10"/>
        </w:numPr>
        <w:autoSpaceDE/>
        <w:autoSpaceDN/>
        <w:spacing w:after="160"/>
        <w:ind w:left="284" w:hanging="284"/>
        <w:contextualSpacing/>
        <w:jc w:val="both"/>
        <w:rPr>
          <w:rFonts w:ascii="Garamond" w:hAnsi="Garamond" w:cstheme="minorBidi"/>
          <w:b/>
          <w:bCs/>
        </w:rPr>
      </w:pPr>
      <w:r>
        <w:rPr>
          <w:rFonts w:ascii="Garamond" w:hAnsi="Garamond" w:cstheme="minorBidi"/>
          <w:b/>
          <w:bCs/>
        </w:rPr>
        <w:t xml:space="preserve">Selection and </w:t>
      </w:r>
      <w:r w:rsidR="00BE5989" w:rsidRPr="00F550BF">
        <w:rPr>
          <w:rFonts w:ascii="Garamond" w:hAnsi="Garamond" w:cstheme="minorBidi"/>
          <w:b/>
          <w:bCs/>
        </w:rPr>
        <w:t>Evaluation</w:t>
      </w:r>
      <w:r>
        <w:rPr>
          <w:rFonts w:ascii="Garamond" w:hAnsi="Garamond" w:cstheme="minorBidi"/>
          <w:b/>
          <w:bCs/>
        </w:rPr>
        <w:t xml:space="preserve"> Criteria</w:t>
      </w:r>
      <w:r w:rsidR="00A77087">
        <w:rPr>
          <w:rFonts w:ascii="Garamond" w:hAnsi="Garamond" w:cstheme="minorBidi"/>
          <w:b/>
          <w:bCs/>
        </w:rPr>
        <w:t xml:space="preserve"> of the bidders</w:t>
      </w:r>
    </w:p>
    <w:p w14:paraId="287F5C2E" w14:textId="2AD92A3A" w:rsidR="00A77087" w:rsidRDefault="00843836" w:rsidP="006C7B37">
      <w:pPr>
        <w:pStyle w:val="ListParagraph"/>
        <w:widowControl/>
        <w:autoSpaceDE/>
        <w:autoSpaceDN/>
        <w:spacing w:after="160"/>
        <w:ind w:left="284" w:firstLine="0"/>
        <w:contextualSpacing/>
        <w:jc w:val="both"/>
        <w:rPr>
          <w:rFonts w:ascii="Garamond" w:hAnsi="Garamond" w:cstheme="minorBidi"/>
        </w:rPr>
      </w:pPr>
      <w:r>
        <w:rPr>
          <w:rFonts w:ascii="Garamond" w:hAnsi="Garamond" w:cstheme="minorBidi"/>
        </w:rPr>
        <w:t>Bids</w:t>
      </w:r>
      <w:r w:rsidR="00912633" w:rsidRPr="00912633">
        <w:rPr>
          <w:rFonts w:ascii="Garamond" w:hAnsi="Garamond" w:cstheme="minorBidi"/>
        </w:rPr>
        <w:t xml:space="preserve"> submitted by qualified tenderers will be assessed. Tenderers that are not qualified according to the requirements below will be notified thereof. Failure to submit the requested documentation may result in rejection of the tender.</w:t>
      </w:r>
      <w:r w:rsidR="00B30D96">
        <w:rPr>
          <w:rFonts w:ascii="Garamond" w:hAnsi="Garamond" w:cstheme="minorBidi"/>
        </w:rPr>
        <w:t xml:space="preserve"> </w:t>
      </w:r>
    </w:p>
    <w:p w14:paraId="6BFBF103" w14:textId="77777777" w:rsidR="00843836" w:rsidRPr="00912633" w:rsidRDefault="00843836" w:rsidP="006C7B37">
      <w:pPr>
        <w:pStyle w:val="ListParagraph"/>
        <w:widowControl/>
        <w:autoSpaceDE/>
        <w:autoSpaceDN/>
        <w:spacing w:after="160"/>
        <w:ind w:left="284" w:firstLine="0"/>
        <w:contextualSpacing/>
        <w:jc w:val="both"/>
        <w:rPr>
          <w:rFonts w:ascii="Garamond" w:hAnsi="Garamond" w:cstheme="minorBidi"/>
        </w:rPr>
      </w:pPr>
    </w:p>
    <w:p w14:paraId="2B20B320" w14:textId="5B9C2B95" w:rsidR="00026797" w:rsidRDefault="00026797" w:rsidP="006C7B37">
      <w:pPr>
        <w:pStyle w:val="ListParagraph"/>
        <w:widowControl/>
        <w:autoSpaceDE/>
        <w:autoSpaceDN/>
        <w:spacing w:after="160"/>
        <w:ind w:left="284" w:firstLine="0"/>
        <w:contextualSpacing/>
        <w:jc w:val="both"/>
        <w:rPr>
          <w:rFonts w:ascii="Garamond" w:hAnsi="Garamond" w:cstheme="minorBidi"/>
        </w:rPr>
      </w:pPr>
      <w:r w:rsidRPr="00860F07">
        <w:rPr>
          <w:rFonts w:ascii="Garamond" w:hAnsi="Garamond" w:cstheme="minorBidi"/>
        </w:rPr>
        <w:t>The evaluation will be conduction as follows</w:t>
      </w:r>
      <w:r w:rsidR="00BC3C23">
        <w:rPr>
          <w:rFonts w:ascii="Garamond" w:hAnsi="Garamond" w:cstheme="minorBidi"/>
        </w:rPr>
        <w:t>:</w:t>
      </w:r>
    </w:p>
    <w:p w14:paraId="023FC704" w14:textId="77777777" w:rsidR="00BC3C23" w:rsidRDefault="00BC3C23" w:rsidP="006C7B37">
      <w:pPr>
        <w:pStyle w:val="ListParagraph"/>
        <w:widowControl/>
        <w:autoSpaceDE/>
        <w:autoSpaceDN/>
        <w:spacing w:after="160"/>
        <w:ind w:left="284" w:firstLine="0"/>
        <w:contextualSpacing/>
        <w:jc w:val="both"/>
        <w:rPr>
          <w:rFonts w:ascii="Garamond" w:hAnsi="Garamond" w:cstheme="min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533"/>
        <w:gridCol w:w="993"/>
      </w:tblGrid>
      <w:tr w:rsidR="00541187" w:rsidRPr="00541187" w14:paraId="45A78264" w14:textId="77777777" w:rsidTr="006C7B37">
        <w:tc>
          <w:tcPr>
            <w:tcW w:w="534" w:type="dxa"/>
            <w:shd w:val="clear" w:color="auto" w:fill="auto"/>
          </w:tcPr>
          <w:p w14:paraId="12CB5828" w14:textId="77777777" w:rsidR="00541187" w:rsidRPr="00541187" w:rsidRDefault="00541187" w:rsidP="006C7B37">
            <w:pPr>
              <w:pStyle w:val="ListParagraph"/>
              <w:spacing w:after="160"/>
              <w:ind w:left="284"/>
              <w:contextualSpacing/>
              <w:jc w:val="both"/>
              <w:rPr>
                <w:rFonts w:ascii="Garamond" w:hAnsi="Garamond" w:cstheme="minorBidi"/>
                <w:b/>
                <w:bCs/>
              </w:rPr>
            </w:pPr>
            <w:r w:rsidRPr="00541187">
              <w:rPr>
                <w:rFonts w:ascii="Garamond" w:hAnsi="Garamond" w:cstheme="minorBidi"/>
                <w:b/>
                <w:bCs/>
              </w:rPr>
              <w:t>No.</w:t>
            </w:r>
          </w:p>
        </w:tc>
        <w:tc>
          <w:tcPr>
            <w:tcW w:w="8533" w:type="dxa"/>
            <w:shd w:val="clear" w:color="auto" w:fill="auto"/>
          </w:tcPr>
          <w:p w14:paraId="1E01BA7E" w14:textId="77777777" w:rsidR="00541187" w:rsidRPr="00541187" w:rsidRDefault="00541187" w:rsidP="006C7B37">
            <w:pPr>
              <w:pStyle w:val="ListParagraph"/>
              <w:spacing w:after="160"/>
              <w:ind w:left="284"/>
              <w:contextualSpacing/>
              <w:jc w:val="both"/>
              <w:rPr>
                <w:rFonts w:ascii="Garamond" w:hAnsi="Garamond" w:cstheme="minorBidi"/>
                <w:b/>
                <w:bCs/>
              </w:rPr>
            </w:pPr>
            <w:r w:rsidRPr="00541187">
              <w:rPr>
                <w:rFonts w:ascii="Garamond" w:hAnsi="Garamond" w:cstheme="minorBidi"/>
                <w:b/>
                <w:bCs/>
              </w:rPr>
              <w:t>Criteria</w:t>
            </w:r>
          </w:p>
        </w:tc>
        <w:tc>
          <w:tcPr>
            <w:tcW w:w="993" w:type="dxa"/>
            <w:shd w:val="clear" w:color="auto" w:fill="auto"/>
          </w:tcPr>
          <w:p w14:paraId="435C43F2" w14:textId="77777777" w:rsidR="00541187" w:rsidRPr="00541187" w:rsidRDefault="00541187" w:rsidP="006C7B37">
            <w:pPr>
              <w:pStyle w:val="ListParagraph"/>
              <w:spacing w:after="160"/>
              <w:ind w:left="284"/>
              <w:contextualSpacing/>
              <w:jc w:val="both"/>
              <w:rPr>
                <w:rFonts w:ascii="Garamond" w:hAnsi="Garamond" w:cstheme="minorBidi"/>
                <w:b/>
                <w:bCs/>
              </w:rPr>
            </w:pPr>
            <w:r w:rsidRPr="00541187">
              <w:rPr>
                <w:rFonts w:ascii="Garamond" w:hAnsi="Garamond" w:cstheme="minorBidi"/>
                <w:b/>
                <w:bCs/>
              </w:rPr>
              <w:t>Points</w:t>
            </w:r>
          </w:p>
        </w:tc>
      </w:tr>
      <w:tr w:rsidR="00541187" w:rsidRPr="00541187" w14:paraId="24FD6493" w14:textId="77777777" w:rsidTr="006C7B37">
        <w:tc>
          <w:tcPr>
            <w:tcW w:w="534" w:type="dxa"/>
            <w:shd w:val="clear" w:color="auto" w:fill="auto"/>
          </w:tcPr>
          <w:p w14:paraId="46420A3F" w14:textId="77777777" w:rsidR="00541187" w:rsidRPr="00541187" w:rsidRDefault="00541187" w:rsidP="006C7B37">
            <w:pPr>
              <w:pStyle w:val="ListParagraph"/>
              <w:spacing w:after="160"/>
              <w:ind w:left="284"/>
              <w:contextualSpacing/>
              <w:jc w:val="both"/>
              <w:rPr>
                <w:rFonts w:ascii="Garamond" w:hAnsi="Garamond" w:cstheme="minorBidi"/>
              </w:rPr>
            </w:pPr>
            <w:r w:rsidRPr="00541187">
              <w:rPr>
                <w:rFonts w:ascii="Garamond" w:hAnsi="Garamond" w:cstheme="minorBidi"/>
              </w:rPr>
              <w:t>1</w:t>
            </w:r>
          </w:p>
        </w:tc>
        <w:tc>
          <w:tcPr>
            <w:tcW w:w="8533" w:type="dxa"/>
            <w:shd w:val="clear" w:color="auto" w:fill="auto"/>
          </w:tcPr>
          <w:p w14:paraId="6E8FFD82" w14:textId="77777777" w:rsidR="00541187" w:rsidRPr="00541187" w:rsidRDefault="00541187" w:rsidP="006C7B37">
            <w:pPr>
              <w:pStyle w:val="ListParagraph"/>
              <w:spacing w:after="160"/>
              <w:ind w:left="284"/>
              <w:contextualSpacing/>
              <w:jc w:val="both"/>
              <w:rPr>
                <w:rFonts w:ascii="Garamond" w:hAnsi="Garamond" w:cstheme="minorBidi"/>
              </w:rPr>
            </w:pPr>
            <w:r w:rsidRPr="00541187">
              <w:rPr>
                <w:rFonts w:ascii="Garamond" w:hAnsi="Garamond" w:cstheme="minorBidi"/>
                <w:lang w:val="en-US"/>
              </w:rPr>
              <w:t>Demonstrated understanding of the objectives and components of the assignment</w:t>
            </w:r>
          </w:p>
        </w:tc>
        <w:tc>
          <w:tcPr>
            <w:tcW w:w="993" w:type="dxa"/>
            <w:shd w:val="clear" w:color="auto" w:fill="auto"/>
          </w:tcPr>
          <w:p w14:paraId="24FD5046" w14:textId="77777777" w:rsidR="00541187" w:rsidRPr="00541187" w:rsidRDefault="00541187" w:rsidP="006C7B37">
            <w:pPr>
              <w:pStyle w:val="ListParagraph"/>
              <w:spacing w:after="160"/>
              <w:ind w:left="284"/>
              <w:contextualSpacing/>
              <w:jc w:val="both"/>
              <w:rPr>
                <w:rFonts w:ascii="Garamond" w:hAnsi="Garamond" w:cstheme="minorBidi"/>
              </w:rPr>
            </w:pPr>
            <w:r w:rsidRPr="00541187">
              <w:rPr>
                <w:rFonts w:ascii="Garamond" w:hAnsi="Garamond" w:cstheme="minorBidi"/>
              </w:rPr>
              <w:t>30</w:t>
            </w:r>
          </w:p>
        </w:tc>
      </w:tr>
      <w:tr w:rsidR="00541187" w:rsidRPr="00541187" w14:paraId="252A09BA" w14:textId="77777777" w:rsidTr="006C7B37">
        <w:tc>
          <w:tcPr>
            <w:tcW w:w="534" w:type="dxa"/>
            <w:shd w:val="clear" w:color="auto" w:fill="auto"/>
          </w:tcPr>
          <w:p w14:paraId="28081865" w14:textId="77777777" w:rsidR="00541187" w:rsidRPr="00541187" w:rsidRDefault="00541187" w:rsidP="006C7B37">
            <w:pPr>
              <w:pStyle w:val="ListParagraph"/>
              <w:spacing w:after="160"/>
              <w:ind w:left="284"/>
              <w:contextualSpacing/>
              <w:jc w:val="both"/>
              <w:rPr>
                <w:rFonts w:ascii="Garamond" w:hAnsi="Garamond" w:cstheme="minorBidi"/>
              </w:rPr>
            </w:pPr>
            <w:r w:rsidRPr="00541187">
              <w:rPr>
                <w:rFonts w:ascii="Garamond" w:hAnsi="Garamond" w:cstheme="minorBidi"/>
              </w:rPr>
              <w:t>2</w:t>
            </w:r>
          </w:p>
        </w:tc>
        <w:tc>
          <w:tcPr>
            <w:tcW w:w="8533" w:type="dxa"/>
            <w:shd w:val="clear" w:color="auto" w:fill="auto"/>
          </w:tcPr>
          <w:p w14:paraId="599CAEFC" w14:textId="77777777" w:rsidR="00541187" w:rsidRPr="00541187" w:rsidRDefault="00541187" w:rsidP="006C7B37">
            <w:pPr>
              <w:pStyle w:val="ListParagraph"/>
              <w:spacing w:after="160"/>
              <w:ind w:left="284"/>
              <w:contextualSpacing/>
              <w:jc w:val="both"/>
              <w:rPr>
                <w:rFonts w:ascii="Garamond" w:hAnsi="Garamond" w:cstheme="minorBidi"/>
                <w:lang w:val="en-US"/>
              </w:rPr>
            </w:pPr>
            <w:r w:rsidRPr="00541187">
              <w:rPr>
                <w:rFonts w:ascii="Garamond" w:hAnsi="Garamond" w:cstheme="minorBidi"/>
                <w:lang w:val="en-US"/>
              </w:rPr>
              <w:t>Methodology and implementation plan:</w:t>
            </w:r>
          </w:p>
          <w:p w14:paraId="6AF1E0A5" w14:textId="135AB1BE" w:rsidR="00541187" w:rsidRPr="00541187" w:rsidRDefault="00541187" w:rsidP="006C7B37">
            <w:pPr>
              <w:pStyle w:val="ListParagraph"/>
              <w:numPr>
                <w:ilvl w:val="0"/>
                <w:numId w:val="71"/>
              </w:numPr>
              <w:spacing w:after="160"/>
              <w:ind w:left="360"/>
              <w:contextualSpacing/>
              <w:jc w:val="both"/>
              <w:rPr>
                <w:rFonts w:ascii="Garamond" w:hAnsi="Garamond" w:cstheme="minorBidi"/>
                <w:lang w:val="en-US"/>
              </w:rPr>
            </w:pPr>
            <w:r w:rsidRPr="00541187">
              <w:rPr>
                <w:rFonts w:ascii="Garamond" w:hAnsi="Garamond" w:cstheme="minorBidi"/>
                <w:lang w:val="en-US"/>
              </w:rPr>
              <w:t>Details and quality (adequacy) of the methodology proposed for the assignment.</w:t>
            </w:r>
          </w:p>
          <w:p w14:paraId="5C4417BF" w14:textId="4E3B4ABB" w:rsidR="00541187" w:rsidRPr="00541187" w:rsidRDefault="00541187" w:rsidP="006C7B37">
            <w:pPr>
              <w:pStyle w:val="ListParagraph"/>
              <w:numPr>
                <w:ilvl w:val="0"/>
                <w:numId w:val="71"/>
              </w:numPr>
              <w:spacing w:after="160"/>
              <w:ind w:left="360"/>
              <w:contextualSpacing/>
              <w:jc w:val="both"/>
              <w:rPr>
                <w:rFonts w:ascii="Garamond" w:hAnsi="Garamond" w:cstheme="minorBidi"/>
                <w:lang w:val="en-US"/>
              </w:rPr>
            </w:pPr>
            <w:r w:rsidRPr="00541187">
              <w:rPr>
                <w:rFonts w:ascii="Garamond" w:hAnsi="Garamond" w:cstheme="minorBidi"/>
                <w:lang w:val="en-US"/>
              </w:rPr>
              <w:t>A detailed implementation plan/ workplan indicating the time frame.</w:t>
            </w:r>
          </w:p>
          <w:p w14:paraId="3B4FD354" w14:textId="4E6A1B98" w:rsidR="00541187" w:rsidRPr="00541187" w:rsidRDefault="00541187" w:rsidP="006C7B37">
            <w:pPr>
              <w:pStyle w:val="ListParagraph"/>
              <w:numPr>
                <w:ilvl w:val="0"/>
                <w:numId w:val="71"/>
              </w:numPr>
              <w:spacing w:after="160"/>
              <w:ind w:left="360"/>
              <w:contextualSpacing/>
              <w:jc w:val="both"/>
              <w:rPr>
                <w:rFonts w:ascii="Garamond" w:hAnsi="Garamond" w:cstheme="minorBidi"/>
                <w:lang w:val="en-US"/>
              </w:rPr>
            </w:pPr>
            <w:r w:rsidRPr="00541187">
              <w:rPr>
                <w:rFonts w:ascii="Garamond" w:hAnsi="Garamond" w:cstheme="minorBidi"/>
                <w:lang w:val="en-US"/>
              </w:rPr>
              <w:lastRenderedPageBreak/>
              <w:t xml:space="preserve">Delivery date of the assignment </w:t>
            </w:r>
          </w:p>
        </w:tc>
        <w:tc>
          <w:tcPr>
            <w:tcW w:w="993" w:type="dxa"/>
            <w:shd w:val="clear" w:color="auto" w:fill="auto"/>
          </w:tcPr>
          <w:p w14:paraId="006B084C" w14:textId="77777777" w:rsidR="00541187" w:rsidRPr="00541187" w:rsidRDefault="00541187" w:rsidP="006C7B37">
            <w:pPr>
              <w:pStyle w:val="ListParagraph"/>
              <w:spacing w:after="160"/>
              <w:ind w:left="284"/>
              <w:contextualSpacing/>
              <w:jc w:val="both"/>
              <w:rPr>
                <w:rFonts w:ascii="Garamond" w:hAnsi="Garamond" w:cstheme="minorBidi"/>
              </w:rPr>
            </w:pPr>
            <w:r w:rsidRPr="00541187">
              <w:rPr>
                <w:rFonts w:ascii="Garamond" w:hAnsi="Garamond" w:cstheme="minorBidi"/>
              </w:rPr>
              <w:lastRenderedPageBreak/>
              <w:t>30</w:t>
            </w:r>
          </w:p>
        </w:tc>
      </w:tr>
      <w:tr w:rsidR="00541187" w:rsidRPr="00541187" w14:paraId="2770CE5C" w14:textId="77777777" w:rsidTr="006C7B37">
        <w:tc>
          <w:tcPr>
            <w:tcW w:w="534" w:type="dxa"/>
            <w:shd w:val="clear" w:color="auto" w:fill="auto"/>
          </w:tcPr>
          <w:p w14:paraId="58C3EE4D" w14:textId="77777777" w:rsidR="00541187" w:rsidRPr="00541187" w:rsidRDefault="00541187" w:rsidP="006C7B37">
            <w:pPr>
              <w:pStyle w:val="ListParagraph"/>
              <w:spacing w:after="160"/>
              <w:ind w:left="284"/>
              <w:contextualSpacing/>
              <w:jc w:val="both"/>
              <w:rPr>
                <w:rFonts w:ascii="Garamond" w:hAnsi="Garamond" w:cstheme="minorBidi"/>
              </w:rPr>
            </w:pPr>
            <w:r w:rsidRPr="00541187">
              <w:rPr>
                <w:rFonts w:ascii="Garamond" w:hAnsi="Garamond" w:cstheme="minorBidi"/>
              </w:rPr>
              <w:t>3</w:t>
            </w:r>
          </w:p>
        </w:tc>
        <w:tc>
          <w:tcPr>
            <w:tcW w:w="8533" w:type="dxa"/>
            <w:shd w:val="clear" w:color="auto" w:fill="auto"/>
          </w:tcPr>
          <w:p w14:paraId="6F99DB1F" w14:textId="0C0D40BF" w:rsidR="00541187" w:rsidRPr="00541187" w:rsidRDefault="00541187" w:rsidP="006C7B37">
            <w:pPr>
              <w:pStyle w:val="ListParagraph"/>
              <w:spacing w:after="160"/>
              <w:ind w:left="284"/>
              <w:contextualSpacing/>
              <w:jc w:val="both"/>
              <w:rPr>
                <w:rFonts w:ascii="Garamond" w:hAnsi="Garamond" w:cstheme="minorBidi"/>
              </w:rPr>
            </w:pPr>
            <w:r w:rsidRPr="00541187">
              <w:rPr>
                <w:rFonts w:ascii="Garamond" w:hAnsi="Garamond" w:cstheme="minorBidi"/>
                <w:lang w:val="en-US"/>
              </w:rPr>
              <w:t>Detailed description of the proposed consultant or team, with CVs of the proposed team</w:t>
            </w:r>
            <w:r w:rsidR="006C7B37">
              <w:rPr>
                <w:rFonts w:ascii="Garamond" w:hAnsi="Garamond" w:cstheme="minorBidi"/>
                <w:lang w:val="en-US"/>
              </w:rPr>
              <w:t xml:space="preserve"> </w:t>
            </w:r>
            <w:r w:rsidRPr="00541187">
              <w:rPr>
                <w:rFonts w:ascii="Garamond" w:hAnsi="Garamond" w:cstheme="minorBidi"/>
                <w:lang w:val="en-US"/>
              </w:rPr>
              <w:t>leader and other key team members, if any</w:t>
            </w:r>
          </w:p>
        </w:tc>
        <w:tc>
          <w:tcPr>
            <w:tcW w:w="993" w:type="dxa"/>
            <w:shd w:val="clear" w:color="auto" w:fill="auto"/>
          </w:tcPr>
          <w:p w14:paraId="7C782001" w14:textId="77777777" w:rsidR="00541187" w:rsidRPr="00541187" w:rsidRDefault="00541187" w:rsidP="006C7B37">
            <w:pPr>
              <w:pStyle w:val="ListParagraph"/>
              <w:spacing w:after="160"/>
              <w:ind w:left="284"/>
              <w:contextualSpacing/>
              <w:jc w:val="both"/>
              <w:rPr>
                <w:rFonts w:ascii="Garamond" w:hAnsi="Garamond" w:cstheme="minorBidi"/>
              </w:rPr>
            </w:pPr>
            <w:r w:rsidRPr="00541187">
              <w:rPr>
                <w:rFonts w:ascii="Garamond" w:hAnsi="Garamond" w:cstheme="minorBidi"/>
              </w:rPr>
              <w:t>20</w:t>
            </w:r>
          </w:p>
        </w:tc>
      </w:tr>
      <w:tr w:rsidR="00541187" w:rsidRPr="00541187" w14:paraId="3D239B4F" w14:textId="77777777" w:rsidTr="006C7B37">
        <w:tc>
          <w:tcPr>
            <w:tcW w:w="534" w:type="dxa"/>
            <w:shd w:val="clear" w:color="auto" w:fill="auto"/>
          </w:tcPr>
          <w:p w14:paraId="2DA96CF9" w14:textId="77777777" w:rsidR="00541187" w:rsidRPr="00541187" w:rsidRDefault="00541187" w:rsidP="006C7B37">
            <w:pPr>
              <w:pStyle w:val="ListParagraph"/>
              <w:spacing w:after="160"/>
              <w:ind w:left="284"/>
              <w:contextualSpacing/>
              <w:jc w:val="both"/>
              <w:rPr>
                <w:rFonts w:ascii="Garamond" w:hAnsi="Garamond" w:cstheme="minorBidi"/>
              </w:rPr>
            </w:pPr>
            <w:r w:rsidRPr="00541187">
              <w:rPr>
                <w:rFonts w:ascii="Garamond" w:hAnsi="Garamond" w:cstheme="minorBidi"/>
              </w:rPr>
              <w:t>4</w:t>
            </w:r>
          </w:p>
        </w:tc>
        <w:tc>
          <w:tcPr>
            <w:tcW w:w="8533" w:type="dxa"/>
            <w:shd w:val="clear" w:color="auto" w:fill="auto"/>
          </w:tcPr>
          <w:p w14:paraId="57C66638" w14:textId="77777777" w:rsidR="00541187" w:rsidRPr="00541187" w:rsidRDefault="00541187" w:rsidP="006C7B37">
            <w:pPr>
              <w:pStyle w:val="ListParagraph"/>
              <w:spacing w:after="160"/>
              <w:ind w:left="284"/>
              <w:contextualSpacing/>
              <w:jc w:val="both"/>
              <w:rPr>
                <w:rFonts w:ascii="Garamond" w:hAnsi="Garamond" w:cstheme="minorBidi"/>
                <w:lang w:val="en-US"/>
              </w:rPr>
            </w:pPr>
            <w:r w:rsidRPr="00541187">
              <w:rPr>
                <w:rFonts w:ascii="Garamond" w:hAnsi="Garamond" w:cstheme="minorBidi"/>
                <w:lang w:val="en-US"/>
              </w:rPr>
              <w:t>Experience</w:t>
            </w:r>
          </w:p>
          <w:p w14:paraId="714C6368" w14:textId="77777777" w:rsidR="00541187" w:rsidRPr="00541187" w:rsidRDefault="00541187" w:rsidP="006C7B37">
            <w:pPr>
              <w:pStyle w:val="ListParagraph"/>
              <w:numPr>
                <w:ilvl w:val="0"/>
                <w:numId w:val="69"/>
              </w:numPr>
              <w:jc w:val="both"/>
              <w:rPr>
                <w:rFonts w:ascii="Garamond" w:hAnsi="Garamond" w:cstheme="minorBidi"/>
                <w:lang w:val="en-US"/>
              </w:rPr>
            </w:pPr>
            <w:r w:rsidRPr="00541187">
              <w:rPr>
                <w:rFonts w:ascii="Garamond" w:hAnsi="Garamond" w:cstheme="minorBidi"/>
                <w:lang w:val="en-US"/>
              </w:rPr>
              <w:t>demonstrated experience with similar assignments.</w:t>
            </w:r>
          </w:p>
          <w:p w14:paraId="1A8E90A8" w14:textId="77777777" w:rsidR="00541187" w:rsidRPr="00541187" w:rsidRDefault="00541187" w:rsidP="006C7B37">
            <w:pPr>
              <w:pStyle w:val="ListParagraph"/>
              <w:numPr>
                <w:ilvl w:val="0"/>
                <w:numId w:val="69"/>
              </w:numPr>
              <w:jc w:val="both"/>
              <w:rPr>
                <w:rFonts w:ascii="Garamond" w:hAnsi="Garamond" w:cstheme="minorBidi"/>
                <w:lang w:val="en-US"/>
              </w:rPr>
            </w:pPr>
            <w:r w:rsidRPr="00541187">
              <w:rPr>
                <w:rFonts w:ascii="Garamond" w:hAnsi="Garamond" w:cstheme="minorBidi"/>
                <w:lang w:val="en-US"/>
              </w:rPr>
              <w:t>Experience working with Welthungerhilfe, international donors, and development agencies.</w:t>
            </w:r>
          </w:p>
          <w:p w14:paraId="6A504AE1" w14:textId="77777777" w:rsidR="00541187" w:rsidRPr="00541187" w:rsidRDefault="00541187" w:rsidP="006C7B37">
            <w:pPr>
              <w:pStyle w:val="ListParagraph"/>
              <w:numPr>
                <w:ilvl w:val="0"/>
                <w:numId w:val="69"/>
              </w:numPr>
              <w:jc w:val="both"/>
              <w:rPr>
                <w:rFonts w:ascii="Garamond" w:hAnsi="Garamond" w:cstheme="minorBidi"/>
                <w:lang w:val="en-US"/>
              </w:rPr>
            </w:pPr>
            <w:r w:rsidRPr="00541187">
              <w:rPr>
                <w:rFonts w:ascii="Garamond" w:hAnsi="Garamond" w:cstheme="minorBidi"/>
                <w:lang w:val="en-US"/>
              </w:rPr>
              <w:t>Additional resources and logistics that can be made available to conduct the assignment.</w:t>
            </w:r>
          </w:p>
          <w:p w14:paraId="25558F61" w14:textId="77777777" w:rsidR="00541187" w:rsidRPr="00541187" w:rsidRDefault="00541187" w:rsidP="006C7B37">
            <w:pPr>
              <w:pStyle w:val="ListParagraph"/>
              <w:numPr>
                <w:ilvl w:val="0"/>
                <w:numId w:val="69"/>
              </w:numPr>
              <w:jc w:val="both"/>
              <w:rPr>
                <w:rFonts w:ascii="Garamond" w:hAnsi="Garamond" w:cstheme="minorBidi"/>
                <w:lang w:val="en-US"/>
              </w:rPr>
            </w:pPr>
            <w:r w:rsidRPr="00541187">
              <w:rPr>
                <w:rFonts w:ascii="Garamond" w:hAnsi="Garamond" w:cstheme="minorBidi"/>
                <w:lang w:val="en-US"/>
              </w:rPr>
              <w:t>competitiveness of a financial proposal (realistic budget).</w:t>
            </w:r>
          </w:p>
          <w:p w14:paraId="5E6A3675" w14:textId="77777777" w:rsidR="00541187" w:rsidRPr="00541187" w:rsidRDefault="00541187" w:rsidP="006C7B37">
            <w:pPr>
              <w:pStyle w:val="ListParagraph"/>
              <w:numPr>
                <w:ilvl w:val="0"/>
                <w:numId w:val="69"/>
              </w:numPr>
              <w:jc w:val="both"/>
              <w:rPr>
                <w:rFonts w:ascii="Garamond" w:hAnsi="Garamond" w:cstheme="minorBidi"/>
                <w:lang w:val="en-US"/>
              </w:rPr>
            </w:pPr>
            <w:r w:rsidRPr="00541187">
              <w:rPr>
                <w:rFonts w:ascii="Garamond" w:hAnsi="Garamond" w:cstheme="minorBidi"/>
                <w:lang w:val="en-US"/>
              </w:rPr>
              <w:t>coherence of the financial proposal with the methodology.</w:t>
            </w:r>
          </w:p>
          <w:p w14:paraId="2BB80584" w14:textId="77777777" w:rsidR="00541187" w:rsidRPr="00541187" w:rsidRDefault="00541187" w:rsidP="006C7B37">
            <w:pPr>
              <w:pStyle w:val="ListParagraph"/>
              <w:numPr>
                <w:ilvl w:val="0"/>
                <w:numId w:val="69"/>
              </w:numPr>
              <w:jc w:val="both"/>
              <w:rPr>
                <w:rFonts w:ascii="Garamond" w:hAnsi="Garamond" w:cstheme="minorBidi"/>
                <w:lang w:val="en-US"/>
              </w:rPr>
            </w:pPr>
            <w:r w:rsidRPr="00541187">
              <w:rPr>
                <w:rFonts w:ascii="Garamond" w:hAnsi="Garamond" w:cstheme="minorBidi"/>
                <w:lang w:val="en-US"/>
              </w:rPr>
              <w:t>Tax compliance.</w:t>
            </w:r>
          </w:p>
          <w:p w14:paraId="4DB858B7" w14:textId="77777777" w:rsidR="00541187" w:rsidRPr="00541187" w:rsidRDefault="00541187" w:rsidP="006C7B37">
            <w:pPr>
              <w:pStyle w:val="ListParagraph"/>
              <w:spacing w:after="160"/>
              <w:ind w:left="284"/>
              <w:contextualSpacing/>
              <w:jc w:val="both"/>
              <w:rPr>
                <w:rFonts w:ascii="Garamond" w:hAnsi="Garamond" w:cstheme="minorBidi"/>
              </w:rPr>
            </w:pPr>
          </w:p>
        </w:tc>
        <w:tc>
          <w:tcPr>
            <w:tcW w:w="993" w:type="dxa"/>
            <w:shd w:val="clear" w:color="auto" w:fill="auto"/>
          </w:tcPr>
          <w:p w14:paraId="3430546D" w14:textId="77777777" w:rsidR="00541187" w:rsidRPr="00541187" w:rsidRDefault="00541187" w:rsidP="006C7B37">
            <w:pPr>
              <w:pStyle w:val="ListParagraph"/>
              <w:spacing w:after="160"/>
              <w:ind w:left="284"/>
              <w:contextualSpacing/>
              <w:jc w:val="both"/>
              <w:rPr>
                <w:rFonts w:ascii="Garamond" w:hAnsi="Garamond" w:cstheme="minorBidi"/>
              </w:rPr>
            </w:pPr>
            <w:r w:rsidRPr="00541187">
              <w:rPr>
                <w:rFonts w:ascii="Garamond" w:hAnsi="Garamond" w:cstheme="minorBidi"/>
              </w:rPr>
              <w:t>20</w:t>
            </w:r>
          </w:p>
        </w:tc>
      </w:tr>
      <w:tr w:rsidR="00541187" w:rsidRPr="00541187" w14:paraId="375CF852" w14:textId="77777777" w:rsidTr="006C7B37">
        <w:tc>
          <w:tcPr>
            <w:tcW w:w="534" w:type="dxa"/>
            <w:shd w:val="clear" w:color="auto" w:fill="auto"/>
          </w:tcPr>
          <w:p w14:paraId="1A0A0B01" w14:textId="77777777" w:rsidR="00541187" w:rsidRPr="00541187" w:rsidRDefault="00541187" w:rsidP="006C7B37">
            <w:pPr>
              <w:pStyle w:val="ListParagraph"/>
              <w:spacing w:after="160"/>
              <w:ind w:left="284"/>
              <w:contextualSpacing/>
              <w:jc w:val="both"/>
              <w:rPr>
                <w:rFonts w:ascii="Garamond" w:hAnsi="Garamond" w:cstheme="minorBidi"/>
                <w:b/>
                <w:bCs/>
              </w:rPr>
            </w:pPr>
          </w:p>
        </w:tc>
        <w:tc>
          <w:tcPr>
            <w:tcW w:w="8533" w:type="dxa"/>
            <w:shd w:val="clear" w:color="auto" w:fill="auto"/>
          </w:tcPr>
          <w:p w14:paraId="0E54EF05" w14:textId="77777777" w:rsidR="00541187" w:rsidRPr="00541187" w:rsidRDefault="00541187" w:rsidP="006C7B37">
            <w:pPr>
              <w:pStyle w:val="ListParagraph"/>
              <w:spacing w:after="160"/>
              <w:ind w:left="284"/>
              <w:contextualSpacing/>
              <w:jc w:val="both"/>
              <w:rPr>
                <w:rFonts w:ascii="Garamond" w:hAnsi="Garamond" w:cstheme="minorBidi"/>
                <w:b/>
                <w:bCs/>
              </w:rPr>
            </w:pPr>
            <w:r w:rsidRPr="00541187">
              <w:rPr>
                <w:rFonts w:ascii="Garamond" w:hAnsi="Garamond" w:cstheme="minorBidi"/>
                <w:b/>
                <w:bCs/>
              </w:rPr>
              <w:t>Total points</w:t>
            </w:r>
          </w:p>
        </w:tc>
        <w:tc>
          <w:tcPr>
            <w:tcW w:w="993" w:type="dxa"/>
            <w:shd w:val="clear" w:color="auto" w:fill="auto"/>
          </w:tcPr>
          <w:p w14:paraId="6B625B7F" w14:textId="77777777" w:rsidR="00541187" w:rsidRPr="00541187" w:rsidRDefault="00541187" w:rsidP="006C7B37">
            <w:pPr>
              <w:pStyle w:val="ListParagraph"/>
              <w:spacing w:after="160"/>
              <w:ind w:left="284"/>
              <w:contextualSpacing/>
              <w:jc w:val="both"/>
              <w:rPr>
                <w:rFonts w:ascii="Garamond" w:hAnsi="Garamond" w:cstheme="minorBidi"/>
                <w:b/>
                <w:bCs/>
              </w:rPr>
            </w:pPr>
            <w:r w:rsidRPr="00541187">
              <w:rPr>
                <w:rFonts w:ascii="Garamond" w:hAnsi="Garamond" w:cstheme="minorBidi"/>
                <w:b/>
                <w:bCs/>
              </w:rPr>
              <w:t>100</w:t>
            </w:r>
          </w:p>
        </w:tc>
      </w:tr>
    </w:tbl>
    <w:p w14:paraId="25E2DD84" w14:textId="77777777" w:rsidR="002F0CE9" w:rsidRDefault="002F0CE9" w:rsidP="006C7B37">
      <w:pPr>
        <w:widowControl/>
        <w:autoSpaceDE/>
        <w:autoSpaceDN/>
        <w:spacing w:after="160"/>
        <w:contextualSpacing/>
        <w:jc w:val="both"/>
        <w:rPr>
          <w:rFonts w:ascii="Garamond" w:hAnsi="Garamond" w:cstheme="minorBidi"/>
        </w:rPr>
      </w:pPr>
    </w:p>
    <w:p w14:paraId="5AED898C" w14:textId="77777777" w:rsidR="00C67C74" w:rsidRPr="00DC01E8" w:rsidRDefault="00C67C74" w:rsidP="006C7B37">
      <w:pPr>
        <w:widowControl/>
        <w:autoSpaceDE/>
        <w:autoSpaceDN/>
        <w:spacing w:after="160"/>
        <w:contextualSpacing/>
        <w:jc w:val="both"/>
        <w:rPr>
          <w:rFonts w:ascii="Garamond" w:hAnsi="Garamond" w:cstheme="minorBidi"/>
          <w:b/>
          <w:bCs/>
        </w:rPr>
      </w:pPr>
      <w:r w:rsidRPr="00DC01E8">
        <w:rPr>
          <w:rFonts w:ascii="Garamond" w:hAnsi="Garamond" w:cstheme="minorBidi"/>
          <w:b/>
          <w:bCs/>
        </w:rPr>
        <w:t>Note:</w:t>
      </w:r>
    </w:p>
    <w:p w14:paraId="3ED99E07" w14:textId="77777777" w:rsidR="008D204E" w:rsidRPr="00DC01E8" w:rsidRDefault="008D204E" w:rsidP="006C7B37">
      <w:pPr>
        <w:spacing w:after="80"/>
        <w:jc w:val="both"/>
        <w:rPr>
          <w:rFonts w:ascii="Garamond" w:hAnsi="Garamond" w:cs="Times New Roman"/>
          <w:lang w:eastAsia="de-DE"/>
        </w:rPr>
      </w:pPr>
      <w:r w:rsidRPr="00DC01E8">
        <w:rPr>
          <w:rFonts w:ascii="Garamond" w:hAnsi="Garamond" w:cs="Times New Roman"/>
          <w:lang w:eastAsia="de-DE"/>
        </w:rPr>
        <w:t xml:space="preserve">The </w:t>
      </w:r>
      <w:bookmarkStart w:id="5" w:name="_Hlk118459441"/>
      <w:r w:rsidRPr="00DC01E8">
        <w:rPr>
          <w:rFonts w:ascii="Garamond" w:hAnsi="Garamond" w:cs="Times New Roman"/>
          <w:lang w:eastAsia="de-DE"/>
        </w:rPr>
        <w:t>technical</w:t>
      </w:r>
      <w:bookmarkEnd w:id="5"/>
      <w:r w:rsidRPr="00DC01E8">
        <w:rPr>
          <w:rFonts w:ascii="Garamond" w:hAnsi="Garamond" w:cs="Times New Roman"/>
          <w:lang w:eastAsia="de-DE"/>
        </w:rPr>
        <w:t xml:space="preserve"> evaluation precedes the financial evaluation. Only bidders who meets the technical evaluation score (minimum score 50/70) will be considered for financial evaluation. The sum of the technical and financial will determine the winner of the bid.</w:t>
      </w:r>
    </w:p>
    <w:p w14:paraId="3D9045CA" w14:textId="77777777" w:rsidR="008D204E" w:rsidRPr="00DC01E8" w:rsidRDefault="008D204E" w:rsidP="006C7B37">
      <w:pPr>
        <w:spacing w:after="80"/>
        <w:jc w:val="both"/>
        <w:rPr>
          <w:rFonts w:ascii="Garamond" w:hAnsi="Garamond" w:cs="Times New Roman"/>
          <w:lang w:eastAsia="de-DE"/>
        </w:rPr>
      </w:pPr>
      <w:r w:rsidRPr="00DC01E8">
        <w:rPr>
          <w:rFonts w:ascii="Garamond" w:hAnsi="Garamond" w:cs="Times New Roman"/>
          <w:lang w:eastAsia="de-DE"/>
        </w:rPr>
        <w:t>Technical Score (70%)</w:t>
      </w:r>
    </w:p>
    <w:p w14:paraId="62D228A7" w14:textId="77777777" w:rsidR="008D204E" w:rsidRPr="00DC01E8" w:rsidRDefault="008D204E" w:rsidP="006C7B37">
      <w:pPr>
        <w:spacing w:after="80"/>
        <w:jc w:val="both"/>
        <w:rPr>
          <w:rFonts w:ascii="Garamond" w:hAnsi="Garamond" w:cs="Times New Roman"/>
          <w:lang w:eastAsia="de-DE"/>
        </w:rPr>
      </w:pPr>
      <w:r w:rsidRPr="00DC01E8">
        <w:rPr>
          <w:rFonts w:ascii="Garamond" w:hAnsi="Garamond" w:cs="Times New Roman"/>
          <w:lang w:eastAsia="de-DE"/>
        </w:rPr>
        <w:t xml:space="preserve"> Financial Score (30%) </w:t>
      </w:r>
    </w:p>
    <w:p w14:paraId="336E7971" w14:textId="77777777" w:rsidR="008D204E" w:rsidRPr="00DC01E8" w:rsidRDefault="008D204E" w:rsidP="006C7B37">
      <w:pPr>
        <w:spacing w:after="80"/>
        <w:jc w:val="both"/>
        <w:rPr>
          <w:rFonts w:ascii="Garamond" w:hAnsi="Garamond" w:cs="Times New Roman"/>
          <w:lang w:eastAsia="de-DE"/>
        </w:rPr>
      </w:pPr>
      <w:r w:rsidRPr="00DC01E8">
        <w:rPr>
          <w:rFonts w:ascii="Garamond" w:hAnsi="Garamond" w:cs="Times New Roman"/>
          <w:lang w:eastAsia="de-DE"/>
        </w:rPr>
        <w:t>Bidders who meet the technical minimum score / requirement could be engaged in negotiation.</w:t>
      </w:r>
    </w:p>
    <w:p w14:paraId="5D46A734" w14:textId="77777777" w:rsidR="00BE5989" w:rsidRPr="00432A5E" w:rsidRDefault="00BE5989" w:rsidP="006C7B37">
      <w:pPr>
        <w:pStyle w:val="ListParagraph"/>
        <w:widowControl/>
        <w:numPr>
          <w:ilvl w:val="0"/>
          <w:numId w:val="10"/>
        </w:numPr>
        <w:autoSpaceDE/>
        <w:autoSpaceDN/>
        <w:spacing w:after="160"/>
        <w:ind w:left="284" w:hanging="284"/>
        <w:contextualSpacing/>
        <w:jc w:val="both"/>
        <w:rPr>
          <w:rFonts w:ascii="Garamond" w:hAnsi="Garamond" w:cstheme="minorBidi"/>
          <w:b/>
          <w:bCs/>
        </w:rPr>
      </w:pPr>
      <w:r w:rsidRPr="00432A5E">
        <w:rPr>
          <w:rFonts w:ascii="Garamond" w:hAnsi="Garamond" w:cstheme="minorBidi"/>
          <w:b/>
          <w:bCs/>
        </w:rPr>
        <w:t xml:space="preserve">Rights and obligations: </w:t>
      </w:r>
    </w:p>
    <w:p w14:paraId="7A895C9D" w14:textId="77777777" w:rsidR="00BE5989" w:rsidRPr="00F550BF" w:rsidRDefault="00BE5989" w:rsidP="006C7B37">
      <w:pPr>
        <w:jc w:val="both"/>
        <w:rPr>
          <w:rFonts w:ascii="Garamond" w:hAnsi="Garamond" w:cstheme="minorBidi"/>
          <w:b/>
          <w:bCs/>
        </w:rPr>
      </w:pPr>
      <w:r w:rsidRPr="00F550BF">
        <w:rPr>
          <w:rFonts w:ascii="Garamond" w:hAnsi="Garamond" w:cstheme="minorBidi"/>
        </w:rPr>
        <w:t>I</w:t>
      </w:r>
      <w:r w:rsidRPr="00F550BF">
        <w:rPr>
          <w:rFonts w:ascii="Garamond" w:hAnsi="Garamond" w:cstheme="minorBidi"/>
          <w:b/>
          <w:bCs/>
        </w:rPr>
        <w:t>. Participation</w:t>
      </w:r>
      <w:r w:rsidRPr="00F550BF">
        <w:rPr>
          <w:rFonts w:ascii="Garamond" w:hAnsi="Garamond" w:cstheme="minorBidi"/>
        </w:rPr>
        <w:t xml:space="preserve"> </w:t>
      </w:r>
    </w:p>
    <w:p w14:paraId="26555B0B" w14:textId="0CA0683B" w:rsidR="00BE5989" w:rsidRPr="00F550BF" w:rsidRDefault="00BE5989" w:rsidP="006C7B37">
      <w:pPr>
        <w:jc w:val="both"/>
        <w:rPr>
          <w:rFonts w:ascii="Garamond" w:hAnsi="Garamond" w:cstheme="minorBidi"/>
        </w:rPr>
      </w:pPr>
      <w:r w:rsidRPr="00F550BF">
        <w:rPr>
          <w:rFonts w:ascii="Garamond" w:hAnsi="Garamond" w:cstheme="minorBidi"/>
        </w:rPr>
        <w:t>Any company</w:t>
      </w:r>
      <w:r w:rsidR="00C12D01">
        <w:rPr>
          <w:rFonts w:ascii="Garamond" w:hAnsi="Garamond" w:cstheme="minorBidi"/>
        </w:rPr>
        <w:t xml:space="preserve"> or individual</w:t>
      </w:r>
      <w:r w:rsidRPr="00F550BF">
        <w:rPr>
          <w:rFonts w:ascii="Garamond" w:hAnsi="Garamond" w:cstheme="minorBidi"/>
        </w:rPr>
        <w:t xml:space="preserve"> </w:t>
      </w:r>
      <w:r w:rsidR="00E63CBC" w:rsidRPr="00F550BF">
        <w:rPr>
          <w:rFonts w:ascii="Garamond" w:hAnsi="Garamond" w:cstheme="minorBidi"/>
        </w:rPr>
        <w:t>with</w:t>
      </w:r>
      <w:r w:rsidRPr="00F550BF">
        <w:rPr>
          <w:rFonts w:ascii="Garamond" w:hAnsi="Garamond" w:cstheme="minorBidi"/>
        </w:rPr>
        <w:t xml:space="preserve"> the </w:t>
      </w:r>
      <w:r w:rsidR="007811D5">
        <w:rPr>
          <w:rFonts w:ascii="Garamond" w:hAnsi="Garamond" w:cstheme="minorBidi"/>
        </w:rPr>
        <w:t xml:space="preserve">required technical capacity, as outline in the </w:t>
      </w:r>
      <w:proofErr w:type="spellStart"/>
      <w:r w:rsidR="007811D5">
        <w:rPr>
          <w:rFonts w:ascii="Garamond" w:hAnsi="Garamond" w:cstheme="minorBidi"/>
        </w:rPr>
        <w:t>ToR</w:t>
      </w:r>
      <w:proofErr w:type="spellEnd"/>
      <w:r w:rsidR="007811D5">
        <w:rPr>
          <w:rFonts w:ascii="Garamond" w:hAnsi="Garamond" w:cstheme="minorBidi"/>
        </w:rPr>
        <w:t xml:space="preserve"> </w:t>
      </w:r>
      <w:r w:rsidRPr="00F550BF">
        <w:rPr>
          <w:rFonts w:ascii="Garamond" w:hAnsi="Garamond" w:cstheme="minorBidi"/>
        </w:rPr>
        <w:t xml:space="preserve">to </w:t>
      </w:r>
      <w:r w:rsidR="007811D5">
        <w:rPr>
          <w:rFonts w:ascii="Garamond" w:hAnsi="Garamond" w:cstheme="minorBidi"/>
        </w:rPr>
        <w:t>provide the needed</w:t>
      </w:r>
      <w:r w:rsidRPr="00F550BF">
        <w:rPr>
          <w:rFonts w:ascii="Garamond" w:hAnsi="Garamond" w:cstheme="minorBidi"/>
        </w:rPr>
        <w:t xml:space="preserve"> service may participate in this </w:t>
      </w:r>
      <w:r w:rsidR="007811D5">
        <w:rPr>
          <w:rFonts w:ascii="Garamond" w:hAnsi="Garamond" w:cstheme="minorBidi"/>
        </w:rPr>
        <w:t>tender</w:t>
      </w:r>
      <w:r w:rsidRPr="00F550BF">
        <w:rPr>
          <w:rFonts w:ascii="Garamond" w:hAnsi="Garamond" w:cstheme="minorBidi"/>
        </w:rPr>
        <w:t>. At the request of WHH, the bidder must provide evidence of its expertise, reliability</w:t>
      </w:r>
      <w:r w:rsidR="00E63CBC" w:rsidRPr="00F550BF">
        <w:rPr>
          <w:rFonts w:ascii="Garamond" w:hAnsi="Garamond" w:cstheme="minorBidi"/>
        </w:rPr>
        <w:t>,</w:t>
      </w:r>
      <w:r w:rsidRPr="00F550BF">
        <w:rPr>
          <w:rFonts w:ascii="Garamond" w:hAnsi="Garamond" w:cstheme="minorBidi"/>
        </w:rPr>
        <w:t xml:space="preserve"> and performance. Participation in this award procedure is free of charge. </w:t>
      </w:r>
      <w:r w:rsidR="00E63CBC" w:rsidRPr="00F550BF">
        <w:rPr>
          <w:rFonts w:ascii="Garamond" w:hAnsi="Garamond" w:cstheme="minorBidi"/>
        </w:rPr>
        <w:t>However, n</w:t>
      </w:r>
      <w:r w:rsidRPr="00F550BF">
        <w:rPr>
          <w:rFonts w:ascii="Garamond" w:hAnsi="Garamond" w:cstheme="minorBidi"/>
        </w:rPr>
        <w:t xml:space="preserve">o mutual legal claims can be derived from participation until the </w:t>
      </w:r>
      <w:r w:rsidR="00E63CBC" w:rsidRPr="00F550BF">
        <w:rPr>
          <w:rFonts w:ascii="Garamond" w:hAnsi="Garamond" w:cstheme="minorBidi"/>
        </w:rPr>
        <w:t>Contract concludes</w:t>
      </w:r>
      <w:r w:rsidRPr="00F550BF">
        <w:rPr>
          <w:rFonts w:ascii="Garamond" w:hAnsi="Garamond" w:cstheme="minorBidi"/>
        </w:rPr>
        <w:t xml:space="preserve">. </w:t>
      </w:r>
    </w:p>
    <w:p w14:paraId="339284E0" w14:textId="77777777" w:rsidR="00BE5989" w:rsidRPr="00F550BF" w:rsidRDefault="00BE5989" w:rsidP="006C7B37">
      <w:pPr>
        <w:jc w:val="both"/>
        <w:rPr>
          <w:rFonts w:ascii="Garamond" w:hAnsi="Garamond" w:cstheme="minorBidi"/>
        </w:rPr>
      </w:pPr>
    </w:p>
    <w:p w14:paraId="1700419F" w14:textId="77777777" w:rsidR="00BE5989" w:rsidRPr="00F550BF" w:rsidRDefault="00BE5989" w:rsidP="006C7B37">
      <w:pPr>
        <w:jc w:val="both"/>
        <w:rPr>
          <w:rFonts w:ascii="Garamond" w:hAnsi="Garamond" w:cstheme="minorBidi"/>
          <w:b/>
          <w:bCs/>
        </w:rPr>
      </w:pPr>
      <w:r w:rsidRPr="00F550BF">
        <w:rPr>
          <w:rFonts w:ascii="Garamond" w:hAnsi="Garamond" w:cstheme="minorBidi"/>
          <w:b/>
          <w:bCs/>
        </w:rPr>
        <w:t xml:space="preserve">II. Confidentiality </w:t>
      </w:r>
    </w:p>
    <w:p w14:paraId="7FE225BC" w14:textId="7CECEC8D" w:rsidR="00BE5989" w:rsidRPr="00F550BF" w:rsidRDefault="00BE5989" w:rsidP="006C7B37">
      <w:pPr>
        <w:jc w:val="both"/>
        <w:rPr>
          <w:rFonts w:ascii="Garamond" w:hAnsi="Garamond" w:cstheme="minorBidi"/>
        </w:rPr>
      </w:pPr>
      <w:r w:rsidRPr="00F550BF">
        <w:rPr>
          <w:rFonts w:ascii="Garamond" w:hAnsi="Garamond" w:cstheme="minorBidi"/>
        </w:rPr>
        <w:t xml:space="preserve">In this context, the contracting authority sends tender documents to the </w:t>
      </w:r>
      <w:r w:rsidR="0095503A">
        <w:rPr>
          <w:rFonts w:ascii="Garamond" w:hAnsi="Garamond" w:cstheme="minorBidi"/>
        </w:rPr>
        <w:t>p</w:t>
      </w:r>
      <w:r w:rsidR="005844D7">
        <w:rPr>
          <w:rFonts w:ascii="Garamond" w:hAnsi="Garamond" w:cstheme="minorBidi"/>
        </w:rPr>
        <w:t>artner</w:t>
      </w:r>
      <w:r w:rsidRPr="00F550BF">
        <w:rPr>
          <w:rFonts w:ascii="Garamond" w:hAnsi="Garamond" w:cstheme="minorBidi"/>
        </w:rPr>
        <w:t>. On the sending of the tender documents and, if applicable, subsequent discussions a</w:t>
      </w:r>
      <w:r w:rsidR="00E63CBC" w:rsidRPr="00F550BF">
        <w:rPr>
          <w:rFonts w:ascii="Garamond" w:hAnsi="Garamond" w:cstheme="minorBidi"/>
        </w:rPr>
        <w:t>nd</w:t>
      </w:r>
      <w:r w:rsidRPr="00F550BF">
        <w:rPr>
          <w:rFonts w:ascii="Garamond" w:hAnsi="Garamond" w:cstheme="minorBidi"/>
        </w:rPr>
        <w:t xml:space="preserve"> the conclusion of a contract, confidential information about the contracting authority may be disclosed to the </w:t>
      </w:r>
      <w:r w:rsidR="00E63CBC" w:rsidRPr="00F550BF">
        <w:rPr>
          <w:rFonts w:ascii="Garamond" w:hAnsi="Garamond" w:cstheme="minorBidi"/>
        </w:rPr>
        <w:t>P</w:t>
      </w:r>
      <w:r w:rsidRPr="00F550BF">
        <w:rPr>
          <w:rFonts w:ascii="Garamond" w:hAnsi="Garamond" w:cstheme="minorBidi"/>
        </w:rPr>
        <w:t xml:space="preserve">artner. Against this background, the contracting parties agree on the following: </w:t>
      </w:r>
    </w:p>
    <w:p w14:paraId="21CE873F" w14:textId="1CCFA328" w:rsidR="00BE5989" w:rsidRPr="00F550BF" w:rsidRDefault="00BE5989" w:rsidP="006C7B37">
      <w:pPr>
        <w:jc w:val="both"/>
        <w:rPr>
          <w:rFonts w:ascii="Garamond" w:hAnsi="Garamond" w:cstheme="minorBidi"/>
        </w:rPr>
      </w:pPr>
      <w:r w:rsidRPr="00F550BF">
        <w:rPr>
          <w:rFonts w:ascii="Garamond" w:hAnsi="Garamond" w:cstheme="minorBidi"/>
        </w:rPr>
        <w:t xml:space="preserve">The Partner undertakes to treat all confidential information received from the Client in the context of the tender and any discussions as strictly confidential, including vis-à-vis third parties. </w:t>
      </w:r>
    </w:p>
    <w:p w14:paraId="0B274FBC" w14:textId="5DF19CF7" w:rsidR="00BE5989" w:rsidRPr="00F550BF" w:rsidRDefault="00BE5989" w:rsidP="006C7B37">
      <w:pPr>
        <w:jc w:val="both"/>
        <w:rPr>
          <w:rFonts w:ascii="Garamond" w:hAnsi="Garamond" w:cstheme="minorBidi"/>
        </w:rPr>
      </w:pPr>
      <w:r w:rsidRPr="00F550BF">
        <w:rPr>
          <w:rFonts w:ascii="Garamond" w:hAnsi="Garamond" w:cstheme="minorBidi"/>
        </w:rPr>
        <w:t>This agreement shall enter into force upon receipt of the tender documents and shall remain in force for the duration of the discussions, any future cooperation</w:t>
      </w:r>
      <w:r w:rsidR="00E63CBC" w:rsidRPr="00F550BF">
        <w:rPr>
          <w:rFonts w:ascii="Garamond" w:hAnsi="Garamond" w:cstheme="minorBidi"/>
        </w:rPr>
        <w:t>, and for</w:t>
      </w:r>
      <w:r w:rsidRPr="00F550BF">
        <w:rPr>
          <w:rFonts w:ascii="Garamond" w:hAnsi="Garamond" w:cstheme="minorBidi"/>
        </w:rPr>
        <w:t xml:space="preserve"> two years after termination of the discussions or cooperation. Upon termination of the agreement, the parties </w:t>
      </w:r>
      <w:r w:rsidR="00E63CBC" w:rsidRPr="00F550BF">
        <w:rPr>
          <w:rFonts w:ascii="Garamond" w:hAnsi="Garamond" w:cstheme="minorBidi"/>
        </w:rPr>
        <w:t>must</w:t>
      </w:r>
      <w:r w:rsidRPr="00F550BF">
        <w:rPr>
          <w:rFonts w:ascii="Garamond" w:hAnsi="Garamond" w:cstheme="minorBidi"/>
        </w:rPr>
        <w:t xml:space="preserve"> return any documents disclosed to the other party without request. </w:t>
      </w:r>
    </w:p>
    <w:p w14:paraId="7E2A9C96" w14:textId="77777777" w:rsidR="00BE5989" w:rsidRPr="00F550BF" w:rsidRDefault="00BE5989" w:rsidP="006C7B37">
      <w:pPr>
        <w:jc w:val="both"/>
        <w:rPr>
          <w:rFonts w:ascii="Garamond" w:hAnsi="Garamond" w:cstheme="minorBidi"/>
        </w:rPr>
      </w:pPr>
    </w:p>
    <w:p w14:paraId="43C616A9" w14:textId="191FA36C" w:rsidR="00BE5989" w:rsidRPr="00F550BF" w:rsidRDefault="00BE5989" w:rsidP="006C7B37">
      <w:pPr>
        <w:jc w:val="both"/>
        <w:rPr>
          <w:rFonts w:ascii="Garamond" w:hAnsi="Garamond" w:cstheme="minorBidi"/>
          <w:b/>
          <w:bCs/>
        </w:rPr>
      </w:pPr>
      <w:r w:rsidRPr="00F550BF">
        <w:rPr>
          <w:rFonts w:ascii="Garamond" w:hAnsi="Garamond" w:cstheme="minorBidi"/>
          <w:b/>
          <w:bCs/>
        </w:rPr>
        <w:t>III. Bid opening, examination</w:t>
      </w:r>
      <w:r w:rsidR="00E63CBC" w:rsidRPr="00F550BF">
        <w:rPr>
          <w:rFonts w:ascii="Garamond" w:hAnsi="Garamond" w:cstheme="minorBidi"/>
          <w:b/>
          <w:bCs/>
        </w:rPr>
        <w:t>,</w:t>
      </w:r>
      <w:r w:rsidRPr="00F550BF">
        <w:rPr>
          <w:rFonts w:ascii="Garamond" w:hAnsi="Garamond" w:cstheme="minorBidi"/>
          <w:b/>
          <w:bCs/>
        </w:rPr>
        <w:t xml:space="preserve"> and evaluation of the bids </w:t>
      </w:r>
    </w:p>
    <w:p w14:paraId="00EEB3E8" w14:textId="31D82C06" w:rsidR="00BE5989" w:rsidRPr="00F550BF" w:rsidRDefault="00BE5989" w:rsidP="006C7B37">
      <w:pPr>
        <w:jc w:val="both"/>
        <w:rPr>
          <w:rFonts w:ascii="Garamond" w:hAnsi="Garamond" w:cstheme="minorBidi"/>
        </w:rPr>
      </w:pPr>
      <w:r w:rsidRPr="00F550BF">
        <w:rPr>
          <w:rFonts w:ascii="Garamond" w:hAnsi="Garamond" w:cstheme="minorBidi"/>
        </w:rPr>
        <w:t xml:space="preserve">In the non-public procedure, WHH will sift through incoming bids and evaluate them according to the evaluation matrix </w:t>
      </w:r>
      <w:r w:rsidR="00B30D96">
        <w:rPr>
          <w:rFonts w:ascii="Garamond" w:hAnsi="Garamond" w:cstheme="minorBidi"/>
        </w:rPr>
        <w:t>explained above.</w:t>
      </w:r>
    </w:p>
    <w:p w14:paraId="7D159618" w14:textId="3E63D65B" w:rsidR="007404BB" w:rsidRPr="00F550BF" w:rsidRDefault="007A2137" w:rsidP="006C7B37">
      <w:pPr>
        <w:pStyle w:val="Heading1"/>
        <w:numPr>
          <w:ilvl w:val="0"/>
          <w:numId w:val="10"/>
        </w:numPr>
        <w:tabs>
          <w:tab w:val="left" w:pos="418"/>
        </w:tabs>
        <w:spacing w:before="163"/>
        <w:jc w:val="both"/>
        <w:rPr>
          <w:rFonts w:ascii="Garamond" w:hAnsi="Garamond" w:cstheme="minorBidi"/>
          <w:sz w:val="22"/>
          <w:szCs w:val="22"/>
        </w:rPr>
      </w:pPr>
      <w:r w:rsidRPr="00F550BF">
        <w:rPr>
          <w:rFonts w:ascii="Garamond" w:hAnsi="Garamond" w:cstheme="minorBidi"/>
          <w:sz w:val="22"/>
          <w:szCs w:val="22"/>
        </w:rPr>
        <w:t>Payment</w:t>
      </w:r>
      <w:r w:rsidRPr="00F550BF">
        <w:rPr>
          <w:rFonts w:ascii="Garamond" w:hAnsi="Garamond" w:cstheme="minorBidi"/>
          <w:spacing w:val="-4"/>
          <w:sz w:val="22"/>
          <w:szCs w:val="22"/>
        </w:rPr>
        <w:t xml:space="preserve"> </w:t>
      </w:r>
      <w:r w:rsidRPr="00F550BF">
        <w:rPr>
          <w:rFonts w:ascii="Garamond" w:hAnsi="Garamond" w:cstheme="minorBidi"/>
          <w:sz w:val="22"/>
          <w:szCs w:val="22"/>
        </w:rPr>
        <w:t>and</w:t>
      </w:r>
      <w:r w:rsidRPr="00F550BF">
        <w:rPr>
          <w:rFonts w:ascii="Garamond" w:hAnsi="Garamond" w:cstheme="minorBidi"/>
          <w:spacing w:val="-3"/>
          <w:sz w:val="22"/>
          <w:szCs w:val="22"/>
        </w:rPr>
        <w:t xml:space="preserve"> </w:t>
      </w:r>
      <w:r w:rsidRPr="00F550BF">
        <w:rPr>
          <w:rFonts w:ascii="Garamond" w:hAnsi="Garamond" w:cstheme="minorBidi"/>
          <w:sz w:val="22"/>
          <w:szCs w:val="22"/>
        </w:rPr>
        <w:t>supporting</w:t>
      </w:r>
      <w:r w:rsidRPr="00F550BF">
        <w:rPr>
          <w:rFonts w:ascii="Garamond" w:hAnsi="Garamond" w:cstheme="minorBidi"/>
          <w:spacing w:val="-2"/>
          <w:sz w:val="22"/>
          <w:szCs w:val="22"/>
        </w:rPr>
        <w:t xml:space="preserve"> </w:t>
      </w:r>
      <w:proofErr w:type="gramStart"/>
      <w:r w:rsidRPr="00F550BF">
        <w:rPr>
          <w:rFonts w:ascii="Garamond" w:hAnsi="Garamond" w:cstheme="minorBidi"/>
          <w:sz w:val="22"/>
          <w:szCs w:val="22"/>
        </w:rPr>
        <w:t>documents</w:t>
      </w:r>
      <w:proofErr w:type="gramEnd"/>
    </w:p>
    <w:p w14:paraId="7D15961A" w14:textId="5C7309DA" w:rsidR="007404BB" w:rsidRPr="007A5143" w:rsidRDefault="007A2137" w:rsidP="006C7B37">
      <w:pPr>
        <w:pStyle w:val="ListParagraph"/>
        <w:numPr>
          <w:ilvl w:val="0"/>
          <w:numId w:val="3"/>
        </w:numPr>
        <w:tabs>
          <w:tab w:val="left" w:pos="381"/>
        </w:tabs>
        <w:spacing w:before="120" w:after="120"/>
        <w:ind w:firstLine="0"/>
        <w:jc w:val="both"/>
        <w:rPr>
          <w:rFonts w:ascii="Garamond" w:hAnsi="Garamond" w:cstheme="minorBidi"/>
        </w:rPr>
      </w:pPr>
      <w:r w:rsidRPr="00F550BF">
        <w:rPr>
          <w:rFonts w:ascii="Garamond" w:hAnsi="Garamond" w:cstheme="minorBidi"/>
        </w:rPr>
        <w:t>Payment of submitted invoices by WHH does not imply acceptance of Goods or Services or any</w:t>
      </w:r>
      <w:r w:rsidR="00C22D5F">
        <w:rPr>
          <w:rFonts w:ascii="Garamond" w:hAnsi="Garamond" w:cstheme="minorBidi"/>
          <w:spacing w:val="1"/>
        </w:rPr>
        <w:t xml:space="preserve"> </w:t>
      </w:r>
      <w:r w:rsidRPr="00F550BF">
        <w:rPr>
          <w:rFonts w:ascii="Garamond" w:hAnsi="Garamond" w:cstheme="minorBidi"/>
        </w:rPr>
        <w:t>related work under the Contract. Unless otherwise specified in the Contract, the following provisions</w:t>
      </w:r>
      <w:r w:rsidRPr="00F550BF">
        <w:rPr>
          <w:rFonts w:ascii="Garamond" w:hAnsi="Garamond" w:cstheme="minorBidi"/>
          <w:spacing w:val="-45"/>
        </w:rPr>
        <w:t xml:space="preserve"> </w:t>
      </w:r>
      <w:r w:rsidRPr="00F550BF">
        <w:rPr>
          <w:rFonts w:ascii="Garamond" w:hAnsi="Garamond" w:cstheme="minorBidi"/>
        </w:rPr>
        <w:t>will</w:t>
      </w:r>
      <w:r w:rsidRPr="00F550BF">
        <w:rPr>
          <w:rFonts w:ascii="Garamond" w:hAnsi="Garamond" w:cstheme="minorBidi"/>
          <w:spacing w:val="-1"/>
        </w:rPr>
        <w:t xml:space="preserve"> </w:t>
      </w:r>
      <w:r w:rsidRPr="00F550BF">
        <w:rPr>
          <w:rFonts w:ascii="Garamond" w:hAnsi="Garamond" w:cstheme="minorBidi"/>
        </w:rPr>
        <w:t>apply concerning</w:t>
      </w:r>
      <w:r w:rsidRPr="00F550BF">
        <w:rPr>
          <w:rFonts w:ascii="Garamond" w:hAnsi="Garamond" w:cstheme="minorBidi"/>
          <w:spacing w:val="-2"/>
        </w:rPr>
        <w:t xml:space="preserve"> </w:t>
      </w:r>
      <w:r w:rsidRPr="00F550BF">
        <w:rPr>
          <w:rFonts w:ascii="Garamond" w:hAnsi="Garamond" w:cstheme="minorBidi"/>
        </w:rPr>
        <w:t>payment</w:t>
      </w:r>
      <w:r w:rsidRPr="00F550BF">
        <w:rPr>
          <w:rFonts w:ascii="Garamond" w:hAnsi="Garamond" w:cstheme="minorBidi"/>
          <w:spacing w:val="-1"/>
        </w:rPr>
        <w:t xml:space="preserve"> </w:t>
      </w:r>
      <w:r w:rsidRPr="00F550BF">
        <w:rPr>
          <w:rFonts w:ascii="Garamond" w:hAnsi="Garamond" w:cstheme="minorBidi"/>
        </w:rPr>
        <w:t>and</w:t>
      </w:r>
      <w:r w:rsidRPr="00F550BF">
        <w:rPr>
          <w:rFonts w:ascii="Garamond" w:hAnsi="Garamond" w:cstheme="minorBidi"/>
          <w:spacing w:val="-1"/>
        </w:rPr>
        <w:t xml:space="preserve"> </w:t>
      </w:r>
      <w:r w:rsidRPr="00F550BF">
        <w:rPr>
          <w:rFonts w:ascii="Garamond" w:hAnsi="Garamond" w:cstheme="minorBidi"/>
        </w:rPr>
        <w:t>supporting</w:t>
      </w:r>
      <w:r w:rsidRPr="00F550BF">
        <w:rPr>
          <w:rFonts w:ascii="Garamond" w:hAnsi="Garamond" w:cstheme="minorBidi"/>
          <w:spacing w:val="-1"/>
        </w:rPr>
        <w:t xml:space="preserve"> </w:t>
      </w:r>
      <w:r w:rsidRPr="00F550BF">
        <w:rPr>
          <w:rFonts w:ascii="Garamond" w:hAnsi="Garamond" w:cstheme="minorBidi"/>
        </w:rPr>
        <w:t>documents.</w:t>
      </w:r>
    </w:p>
    <w:p w14:paraId="7D15961B" w14:textId="35394030" w:rsidR="007404BB" w:rsidRPr="00F550BF" w:rsidRDefault="007A2137" w:rsidP="006C7B37">
      <w:pPr>
        <w:pStyle w:val="ListParagraph"/>
        <w:numPr>
          <w:ilvl w:val="0"/>
          <w:numId w:val="3"/>
        </w:numPr>
        <w:tabs>
          <w:tab w:val="left" w:pos="383"/>
        </w:tabs>
        <w:spacing w:after="120"/>
        <w:ind w:firstLine="0"/>
        <w:jc w:val="both"/>
        <w:rPr>
          <w:rFonts w:ascii="Garamond" w:hAnsi="Garamond" w:cstheme="minorBidi"/>
        </w:rPr>
      </w:pPr>
      <w:r w:rsidRPr="00F550BF">
        <w:rPr>
          <w:rFonts w:ascii="Garamond" w:hAnsi="Garamond" w:cstheme="minorBidi"/>
        </w:rPr>
        <w:t xml:space="preserve">WHH shall generally make payment through banking channels to Contractor within 30 days </w:t>
      </w:r>
      <w:proofErr w:type="gramStart"/>
      <w:r w:rsidRPr="00F550BF">
        <w:rPr>
          <w:rFonts w:ascii="Garamond" w:hAnsi="Garamond" w:cstheme="minorBidi"/>
        </w:rPr>
        <w:t>upon</w:t>
      </w:r>
      <w:r w:rsidR="007A5143">
        <w:rPr>
          <w:rFonts w:ascii="Garamond" w:hAnsi="Garamond" w:cstheme="minorBidi"/>
        </w:rPr>
        <w:t xml:space="preserve"> </w:t>
      </w:r>
      <w:r w:rsidRPr="00F550BF">
        <w:rPr>
          <w:rFonts w:ascii="Garamond" w:hAnsi="Garamond" w:cstheme="minorBidi"/>
          <w:spacing w:val="-45"/>
        </w:rPr>
        <w:t xml:space="preserve"> </w:t>
      </w:r>
      <w:r w:rsidRPr="00F550BF">
        <w:rPr>
          <w:rFonts w:ascii="Garamond" w:hAnsi="Garamond" w:cstheme="minorBidi"/>
        </w:rPr>
        <w:t>receipt</w:t>
      </w:r>
      <w:proofErr w:type="gramEnd"/>
      <w:r w:rsidRPr="00F550BF">
        <w:rPr>
          <w:rFonts w:ascii="Garamond" w:hAnsi="Garamond" w:cstheme="minorBidi"/>
        </w:rPr>
        <w:t xml:space="preserve"> of the following documents and any other documents/reports that may be specified in the</w:t>
      </w:r>
      <w:r w:rsidRPr="00F550BF">
        <w:rPr>
          <w:rFonts w:ascii="Garamond" w:hAnsi="Garamond" w:cstheme="minorBidi"/>
          <w:spacing w:val="1"/>
        </w:rPr>
        <w:t xml:space="preserve"> </w:t>
      </w:r>
      <w:r w:rsidRPr="00F550BF">
        <w:rPr>
          <w:rFonts w:ascii="Garamond" w:hAnsi="Garamond" w:cstheme="minorBidi"/>
        </w:rPr>
        <w:t>Contract,</w:t>
      </w:r>
      <w:r w:rsidRPr="00F550BF">
        <w:rPr>
          <w:rFonts w:ascii="Garamond" w:hAnsi="Garamond" w:cstheme="minorBidi"/>
          <w:spacing w:val="-4"/>
        </w:rPr>
        <w:t xml:space="preserve"> </w:t>
      </w:r>
      <w:r w:rsidRPr="00F550BF">
        <w:rPr>
          <w:rFonts w:ascii="Garamond" w:hAnsi="Garamond" w:cstheme="minorBidi"/>
        </w:rPr>
        <w:t>to</w:t>
      </w:r>
      <w:r w:rsidRPr="00F550BF">
        <w:rPr>
          <w:rFonts w:ascii="Garamond" w:hAnsi="Garamond" w:cstheme="minorBidi"/>
          <w:spacing w:val="-2"/>
        </w:rPr>
        <w:t xml:space="preserve"> </w:t>
      </w:r>
      <w:r w:rsidRPr="00F550BF">
        <w:rPr>
          <w:rFonts w:ascii="Garamond" w:hAnsi="Garamond" w:cstheme="minorBidi"/>
        </w:rPr>
        <w:t>be</w:t>
      </w:r>
      <w:r w:rsidRPr="00F550BF">
        <w:rPr>
          <w:rFonts w:ascii="Garamond" w:hAnsi="Garamond" w:cstheme="minorBidi"/>
          <w:spacing w:val="-2"/>
        </w:rPr>
        <w:t xml:space="preserve"> </w:t>
      </w:r>
      <w:r w:rsidRPr="00F550BF">
        <w:rPr>
          <w:rFonts w:ascii="Garamond" w:hAnsi="Garamond" w:cstheme="minorBidi"/>
        </w:rPr>
        <w:t>sent directly</w:t>
      </w:r>
      <w:r w:rsidRPr="00F550BF">
        <w:rPr>
          <w:rFonts w:ascii="Garamond" w:hAnsi="Garamond" w:cstheme="minorBidi"/>
          <w:spacing w:val="-3"/>
        </w:rPr>
        <w:t xml:space="preserve"> </w:t>
      </w:r>
      <w:r w:rsidRPr="00F550BF">
        <w:rPr>
          <w:rFonts w:ascii="Garamond" w:hAnsi="Garamond" w:cstheme="minorBidi"/>
        </w:rPr>
        <w:t>to</w:t>
      </w:r>
      <w:r w:rsidRPr="00F550BF">
        <w:rPr>
          <w:rFonts w:ascii="Garamond" w:hAnsi="Garamond" w:cstheme="minorBidi"/>
          <w:spacing w:val="-3"/>
        </w:rPr>
        <w:t xml:space="preserve"> </w:t>
      </w:r>
      <w:r w:rsidR="004C36A2">
        <w:rPr>
          <w:rFonts w:ascii="Garamond" w:hAnsi="Garamond" w:cstheme="minorBidi"/>
        </w:rPr>
        <w:t xml:space="preserve">WHH office, upon the submission of a commercial invoice with proper </w:t>
      </w:r>
      <w:proofErr w:type="spellStart"/>
      <w:r w:rsidR="004C36A2">
        <w:rPr>
          <w:rFonts w:ascii="Garamond" w:hAnsi="Garamond" w:cstheme="minorBidi"/>
        </w:rPr>
        <w:t>bankin</w:t>
      </w:r>
      <w:proofErr w:type="spellEnd"/>
      <w:r w:rsidR="004C36A2">
        <w:rPr>
          <w:rFonts w:ascii="Garamond" w:hAnsi="Garamond" w:cstheme="minorBidi"/>
        </w:rPr>
        <w:t xml:space="preserve"> g instructions</w:t>
      </w:r>
    </w:p>
    <w:p w14:paraId="7D15961F" w14:textId="3DA37E26" w:rsidR="007404BB" w:rsidRPr="007A5143" w:rsidRDefault="007A2137" w:rsidP="006C7B37">
      <w:pPr>
        <w:pStyle w:val="ListParagraph"/>
        <w:numPr>
          <w:ilvl w:val="0"/>
          <w:numId w:val="3"/>
        </w:numPr>
        <w:tabs>
          <w:tab w:val="left" w:pos="383"/>
        </w:tabs>
        <w:spacing w:after="120"/>
        <w:ind w:left="382" w:hanging="283"/>
        <w:jc w:val="both"/>
        <w:rPr>
          <w:rFonts w:ascii="Garamond" w:hAnsi="Garamond" w:cstheme="minorBidi"/>
        </w:rPr>
      </w:pPr>
      <w:r w:rsidRPr="00F550BF">
        <w:rPr>
          <w:rFonts w:ascii="Garamond" w:hAnsi="Garamond" w:cstheme="minorBidi"/>
        </w:rPr>
        <w:t>In</w:t>
      </w:r>
      <w:r w:rsidRPr="00F550BF">
        <w:rPr>
          <w:rFonts w:ascii="Garamond" w:hAnsi="Garamond" w:cstheme="minorBidi"/>
          <w:spacing w:val="-3"/>
        </w:rPr>
        <w:t xml:space="preserve"> </w:t>
      </w:r>
      <w:r w:rsidRPr="00F550BF">
        <w:rPr>
          <w:rFonts w:ascii="Garamond" w:hAnsi="Garamond" w:cstheme="minorBidi"/>
        </w:rPr>
        <w:t>case</w:t>
      </w:r>
      <w:r w:rsidRPr="00F550BF">
        <w:rPr>
          <w:rFonts w:ascii="Garamond" w:hAnsi="Garamond" w:cstheme="minorBidi"/>
          <w:spacing w:val="-3"/>
        </w:rPr>
        <w:t xml:space="preserve"> </w:t>
      </w:r>
      <w:r w:rsidRPr="00F550BF">
        <w:rPr>
          <w:rFonts w:ascii="Garamond" w:hAnsi="Garamond" w:cstheme="minorBidi"/>
        </w:rPr>
        <w:t>of</w:t>
      </w:r>
      <w:r w:rsidR="004B1EB2">
        <w:rPr>
          <w:rFonts w:ascii="Garamond" w:hAnsi="Garamond" w:cstheme="minorBidi"/>
          <w:spacing w:val="-1"/>
        </w:rPr>
        <w:t xml:space="preserve"> </w:t>
      </w:r>
      <w:r w:rsidR="00946D94">
        <w:rPr>
          <w:rFonts w:ascii="Garamond" w:hAnsi="Garamond" w:cstheme="minorBidi"/>
          <w:spacing w:val="-1"/>
        </w:rPr>
        <w:t xml:space="preserve">a </w:t>
      </w:r>
      <w:proofErr w:type="gramStart"/>
      <w:r w:rsidR="00946D94">
        <w:rPr>
          <w:rFonts w:ascii="Garamond" w:hAnsi="Garamond" w:cstheme="minorBidi"/>
          <w:spacing w:val="-1"/>
        </w:rPr>
        <w:t>stalled  provision</w:t>
      </w:r>
      <w:proofErr w:type="gramEnd"/>
      <w:r w:rsidR="00946D94">
        <w:rPr>
          <w:rFonts w:ascii="Garamond" w:hAnsi="Garamond" w:cstheme="minorBidi"/>
          <w:spacing w:val="-1"/>
        </w:rPr>
        <w:t xml:space="preserve"> of services, as per the signed contract, by </w:t>
      </w:r>
      <w:r w:rsidR="00F067BD">
        <w:rPr>
          <w:rFonts w:ascii="Garamond" w:hAnsi="Garamond" w:cstheme="minorBidi"/>
          <w:spacing w:val="-1"/>
        </w:rPr>
        <w:t>the contractor,</w:t>
      </w:r>
      <w:proofErr w:type="spellStart"/>
      <w:r w:rsidR="00F067BD">
        <w:rPr>
          <w:rFonts w:ascii="Garamond" w:hAnsi="Garamond" w:cstheme="minorBidi"/>
          <w:spacing w:val="-1"/>
        </w:rPr>
        <w:t xml:space="preserve">t </w:t>
      </w:r>
      <w:r w:rsidRPr="00F550BF">
        <w:rPr>
          <w:rFonts w:ascii="Garamond" w:hAnsi="Garamond" w:cstheme="minorBidi"/>
        </w:rPr>
        <w:t>he</w:t>
      </w:r>
      <w:proofErr w:type="spellEnd"/>
      <w:r w:rsidRPr="00F550BF">
        <w:rPr>
          <w:rFonts w:ascii="Garamond" w:hAnsi="Garamond" w:cstheme="minorBidi"/>
          <w:spacing w:val="-2"/>
        </w:rPr>
        <w:t xml:space="preserve"> </w:t>
      </w:r>
      <w:r w:rsidRPr="00F550BF">
        <w:rPr>
          <w:rFonts w:ascii="Garamond" w:hAnsi="Garamond" w:cstheme="minorBidi"/>
        </w:rPr>
        <w:t>payment</w:t>
      </w:r>
      <w:r w:rsidRPr="00F550BF">
        <w:rPr>
          <w:rFonts w:ascii="Garamond" w:hAnsi="Garamond" w:cstheme="minorBidi"/>
          <w:spacing w:val="-2"/>
        </w:rPr>
        <w:t xml:space="preserve"> </w:t>
      </w:r>
      <w:r w:rsidRPr="00F550BF">
        <w:rPr>
          <w:rFonts w:ascii="Garamond" w:hAnsi="Garamond" w:cstheme="minorBidi"/>
        </w:rPr>
        <w:t>terms</w:t>
      </w:r>
      <w:r w:rsidRPr="00F550BF">
        <w:rPr>
          <w:rFonts w:ascii="Garamond" w:hAnsi="Garamond" w:cstheme="minorBidi"/>
          <w:spacing w:val="-4"/>
        </w:rPr>
        <w:t xml:space="preserve"> </w:t>
      </w:r>
      <w:r w:rsidRPr="00F550BF">
        <w:rPr>
          <w:rFonts w:ascii="Garamond" w:hAnsi="Garamond" w:cstheme="minorBidi"/>
        </w:rPr>
        <w:t>will</w:t>
      </w:r>
      <w:r w:rsidRPr="00F550BF">
        <w:rPr>
          <w:rFonts w:ascii="Garamond" w:hAnsi="Garamond" w:cstheme="minorBidi"/>
          <w:spacing w:val="-1"/>
        </w:rPr>
        <w:t xml:space="preserve"> </w:t>
      </w:r>
      <w:r w:rsidRPr="00F550BF">
        <w:rPr>
          <w:rFonts w:ascii="Garamond" w:hAnsi="Garamond" w:cstheme="minorBidi"/>
        </w:rPr>
        <w:t>negotiate</w:t>
      </w:r>
      <w:r w:rsidRPr="00F550BF">
        <w:rPr>
          <w:rFonts w:ascii="Garamond" w:hAnsi="Garamond" w:cstheme="minorBidi"/>
          <w:spacing w:val="-1"/>
        </w:rPr>
        <w:t xml:space="preserve"> </w:t>
      </w:r>
      <w:r w:rsidRPr="00F550BF">
        <w:rPr>
          <w:rFonts w:ascii="Garamond" w:hAnsi="Garamond" w:cstheme="minorBidi"/>
        </w:rPr>
        <w:lastRenderedPageBreak/>
        <w:t>case</w:t>
      </w:r>
      <w:r w:rsidRPr="00F550BF">
        <w:rPr>
          <w:rFonts w:ascii="Garamond" w:hAnsi="Garamond" w:cstheme="minorBidi"/>
          <w:spacing w:val="-3"/>
        </w:rPr>
        <w:t xml:space="preserve"> </w:t>
      </w:r>
      <w:r w:rsidRPr="00F550BF">
        <w:rPr>
          <w:rFonts w:ascii="Garamond" w:hAnsi="Garamond" w:cstheme="minorBidi"/>
        </w:rPr>
        <w:t>by</w:t>
      </w:r>
      <w:r w:rsidRPr="00F550BF">
        <w:rPr>
          <w:rFonts w:ascii="Garamond" w:hAnsi="Garamond" w:cstheme="minorBidi"/>
          <w:spacing w:val="-1"/>
        </w:rPr>
        <w:t xml:space="preserve"> </w:t>
      </w:r>
      <w:r w:rsidRPr="00F550BF">
        <w:rPr>
          <w:rFonts w:ascii="Garamond" w:hAnsi="Garamond" w:cstheme="minorBidi"/>
        </w:rPr>
        <w:t>case.</w:t>
      </w:r>
    </w:p>
    <w:p w14:paraId="7D159621" w14:textId="71DCFC02" w:rsidR="007404BB" w:rsidRPr="00F067BD" w:rsidRDefault="007A2137" w:rsidP="006C7B37">
      <w:pPr>
        <w:pStyle w:val="ListParagraph"/>
        <w:numPr>
          <w:ilvl w:val="0"/>
          <w:numId w:val="3"/>
        </w:numPr>
        <w:tabs>
          <w:tab w:val="left" w:pos="383"/>
        </w:tabs>
        <w:spacing w:after="120"/>
        <w:ind w:firstLine="0"/>
        <w:jc w:val="both"/>
        <w:rPr>
          <w:rFonts w:ascii="Garamond" w:hAnsi="Garamond" w:cstheme="minorBidi"/>
        </w:rPr>
      </w:pPr>
      <w:r w:rsidRPr="00F550BF">
        <w:rPr>
          <w:rFonts w:ascii="Garamond" w:hAnsi="Garamond" w:cstheme="minorBidi"/>
        </w:rPr>
        <w:t xml:space="preserve">WHH will make payment to the bank account indicated by </w:t>
      </w:r>
      <w:r w:rsidR="002A170B" w:rsidRPr="00F550BF">
        <w:rPr>
          <w:rFonts w:ascii="Garamond" w:hAnsi="Garamond" w:cstheme="minorBidi"/>
        </w:rPr>
        <w:t xml:space="preserve">the </w:t>
      </w:r>
      <w:r w:rsidRPr="00F550BF">
        <w:rPr>
          <w:rFonts w:ascii="Garamond" w:hAnsi="Garamond" w:cstheme="minorBidi"/>
        </w:rPr>
        <w:t>Contractor in its invoice, providing that the bank</w:t>
      </w:r>
      <w:r w:rsidRPr="00F550BF">
        <w:rPr>
          <w:rFonts w:ascii="Garamond" w:hAnsi="Garamond" w:cstheme="minorBidi"/>
          <w:spacing w:val="1"/>
        </w:rPr>
        <w:t xml:space="preserve"> </w:t>
      </w:r>
      <w:r w:rsidRPr="00F550BF">
        <w:rPr>
          <w:rFonts w:ascii="Garamond" w:hAnsi="Garamond" w:cstheme="minorBidi"/>
        </w:rPr>
        <w:t xml:space="preserve">account is in the </w:t>
      </w:r>
      <w:r w:rsidR="002A170B" w:rsidRPr="00F550BF">
        <w:rPr>
          <w:rFonts w:ascii="Garamond" w:hAnsi="Garamond" w:cstheme="minorBidi"/>
        </w:rPr>
        <w:t>Contractor's name</w:t>
      </w:r>
      <w:r w:rsidRPr="00F550BF">
        <w:rPr>
          <w:rFonts w:ascii="Garamond" w:hAnsi="Garamond" w:cstheme="minorBidi"/>
        </w:rPr>
        <w:t xml:space="preserve"> and located in its country of residence. Any request for payment to a bank</w:t>
      </w:r>
      <w:r w:rsidRPr="00F550BF">
        <w:rPr>
          <w:rFonts w:ascii="Garamond" w:hAnsi="Garamond" w:cstheme="minorBidi"/>
          <w:spacing w:val="1"/>
        </w:rPr>
        <w:t xml:space="preserve"> </w:t>
      </w:r>
      <w:r w:rsidRPr="00F550BF">
        <w:rPr>
          <w:rFonts w:ascii="Garamond" w:hAnsi="Garamond" w:cstheme="minorBidi"/>
        </w:rPr>
        <w:t xml:space="preserve">account other than that of </w:t>
      </w:r>
      <w:r w:rsidR="006223BA" w:rsidRPr="00F550BF">
        <w:rPr>
          <w:rFonts w:ascii="Garamond" w:hAnsi="Garamond" w:cstheme="minorBidi"/>
        </w:rPr>
        <w:t xml:space="preserve">the </w:t>
      </w:r>
      <w:r w:rsidRPr="00F550BF">
        <w:rPr>
          <w:rFonts w:ascii="Garamond" w:hAnsi="Garamond" w:cstheme="minorBidi"/>
        </w:rPr>
        <w:t xml:space="preserve">Contractor or a bank other than one located in </w:t>
      </w:r>
      <w:r w:rsidR="006223BA" w:rsidRPr="00F550BF">
        <w:rPr>
          <w:rFonts w:ascii="Garamond" w:hAnsi="Garamond" w:cstheme="minorBidi"/>
        </w:rPr>
        <w:t xml:space="preserve">the </w:t>
      </w:r>
      <w:r w:rsidRPr="00F550BF">
        <w:rPr>
          <w:rFonts w:ascii="Garamond" w:hAnsi="Garamond" w:cstheme="minorBidi"/>
        </w:rPr>
        <w:t>Contractor's country of residence must be</w:t>
      </w:r>
      <w:r w:rsidRPr="00F550BF">
        <w:rPr>
          <w:rFonts w:ascii="Garamond" w:hAnsi="Garamond" w:cstheme="minorBidi"/>
          <w:spacing w:val="-45"/>
        </w:rPr>
        <w:t xml:space="preserve"> </w:t>
      </w:r>
      <w:r w:rsidRPr="00F550BF">
        <w:rPr>
          <w:rFonts w:ascii="Garamond" w:hAnsi="Garamond" w:cstheme="minorBidi"/>
        </w:rPr>
        <w:t>specified</w:t>
      </w:r>
      <w:r w:rsidRPr="00F550BF">
        <w:rPr>
          <w:rFonts w:ascii="Garamond" w:hAnsi="Garamond" w:cstheme="minorBidi"/>
          <w:spacing w:val="-1"/>
        </w:rPr>
        <w:t xml:space="preserve"> </w:t>
      </w:r>
      <w:r w:rsidRPr="00F550BF">
        <w:rPr>
          <w:rFonts w:ascii="Garamond" w:hAnsi="Garamond" w:cstheme="minorBidi"/>
        </w:rPr>
        <w:t>and</w:t>
      </w:r>
      <w:r w:rsidRPr="00F550BF">
        <w:rPr>
          <w:rFonts w:ascii="Garamond" w:hAnsi="Garamond" w:cstheme="minorBidi"/>
          <w:spacing w:val="-3"/>
        </w:rPr>
        <w:t xml:space="preserve"> </w:t>
      </w:r>
      <w:r w:rsidRPr="00F550BF">
        <w:rPr>
          <w:rFonts w:ascii="Garamond" w:hAnsi="Garamond" w:cstheme="minorBidi"/>
        </w:rPr>
        <w:t xml:space="preserve">justified </w:t>
      </w:r>
      <w:r w:rsidR="002A170B" w:rsidRPr="00F550BF">
        <w:rPr>
          <w:rFonts w:ascii="Garamond" w:hAnsi="Garamond" w:cstheme="minorBidi"/>
        </w:rPr>
        <w:t>when</w:t>
      </w:r>
      <w:r w:rsidRPr="00F550BF">
        <w:rPr>
          <w:rFonts w:ascii="Garamond" w:hAnsi="Garamond" w:cstheme="minorBidi"/>
          <w:spacing w:val="-2"/>
        </w:rPr>
        <w:t xml:space="preserve"> </w:t>
      </w:r>
      <w:r w:rsidRPr="00F550BF">
        <w:rPr>
          <w:rFonts w:ascii="Garamond" w:hAnsi="Garamond" w:cstheme="minorBidi"/>
        </w:rPr>
        <w:t>making</w:t>
      </w:r>
      <w:r w:rsidRPr="00F550BF">
        <w:rPr>
          <w:rFonts w:ascii="Garamond" w:hAnsi="Garamond" w:cstheme="minorBidi"/>
          <w:spacing w:val="-3"/>
        </w:rPr>
        <w:t xml:space="preserve"> </w:t>
      </w:r>
      <w:r w:rsidRPr="00F550BF">
        <w:rPr>
          <w:rFonts w:ascii="Garamond" w:hAnsi="Garamond" w:cstheme="minorBidi"/>
        </w:rPr>
        <w:t>its</w:t>
      </w:r>
      <w:r w:rsidRPr="00F550BF">
        <w:rPr>
          <w:rFonts w:ascii="Garamond" w:hAnsi="Garamond" w:cstheme="minorBidi"/>
          <w:spacing w:val="-1"/>
        </w:rPr>
        <w:t xml:space="preserve"> </w:t>
      </w:r>
      <w:r w:rsidRPr="00F550BF">
        <w:rPr>
          <w:rFonts w:ascii="Garamond" w:hAnsi="Garamond" w:cstheme="minorBidi"/>
        </w:rPr>
        <w:t>offer.</w:t>
      </w:r>
    </w:p>
    <w:p w14:paraId="7D159624" w14:textId="75D68298" w:rsidR="007404BB" w:rsidRPr="00F550BF" w:rsidRDefault="007A2137" w:rsidP="006C7B37">
      <w:pPr>
        <w:pStyle w:val="ListParagraph"/>
        <w:numPr>
          <w:ilvl w:val="0"/>
          <w:numId w:val="3"/>
        </w:numPr>
        <w:tabs>
          <w:tab w:val="left" w:pos="383"/>
        </w:tabs>
        <w:spacing w:before="11" w:after="120"/>
        <w:ind w:firstLine="0"/>
        <w:jc w:val="both"/>
        <w:rPr>
          <w:rFonts w:ascii="Garamond" w:hAnsi="Garamond" w:cstheme="minorBidi"/>
        </w:rPr>
      </w:pPr>
      <w:r w:rsidRPr="00F550BF">
        <w:rPr>
          <w:rFonts w:ascii="Garamond" w:hAnsi="Garamond" w:cstheme="minorBidi"/>
        </w:rPr>
        <w:t>WHH may withhold payment, in whole or in part, without liability and prejudice to any other of its rights or</w:t>
      </w:r>
      <w:r w:rsidRPr="00F550BF">
        <w:rPr>
          <w:rFonts w:ascii="Garamond" w:hAnsi="Garamond" w:cstheme="minorBidi"/>
          <w:spacing w:val="1"/>
        </w:rPr>
        <w:t xml:space="preserve"> </w:t>
      </w:r>
      <w:r w:rsidRPr="00F550BF">
        <w:rPr>
          <w:rFonts w:ascii="Garamond" w:hAnsi="Garamond" w:cstheme="minorBidi"/>
        </w:rPr>
        <w:t xml:space="preserve">remedies under the Contract, should </w:t>
      </w:r>
      <w:r w:rsidR="002A170B" w:rsidRPr="00F550BF">
        <w:rPr>
          <w:rFonts w:ascii="Garamond" w:hAnsi="Garamond" w:cstheme="minorBidi"/>
        </w:rPr>
        <w:t xml:space="preserve">the </w:t>
      </w:r>
      <w:r w:rsidRPr="00F550BF">
        <w:rPr>
          <w:rFonts w:ascii="Garamond" w:hAnsi="Garamond" w:cstheme="minorBidi"/>
        </w:rPr>
        <w:t>Contractor fail to provide the documents required by Article 26</w:t>
      </w:r>
      <w:r w:rsidRPr="00F550BF">
        <w:rPr>
          <w:rFonts w:ascii="Garamond" w:hAnsi="Garamond" w:cstheme="minorBidi"/>
          <w:spacing w:val="1"/>
        </w:rPr>
        <w:t xml:space="preserve"> </w:t>
      </w:r>
      <w:r w:rsidRPr="00F550BF">
        <w:rPr>
          <w:rFonts w:ascii="Garamond" w:hAnsi="Garamond" w:cstheme="minorBidi"/>
        </w:rPr>
        <w:t>of the</w:t>
      </w:r>
      <w:r w:rsidRPr="00F550BF">
        <w:rPr>
          <w:rFonts w:ascii="Garamond" w:hAnsi="Garamond" w:cstheme="minorBidi"/>
          <w:spacing w:val="-45"/>
        </w:rPr>
        <w:t xml:space="preserve"> </w:t>
      </w:r>
      <w:r w:rsidRPr="00F550BF">
        <w:rPr>
          <w:rFonts w:ascii="Garamond" w:hAnsi="Garamond" w:cstheme="minorBidi"/>
        </w:rPr>
        <w:t>Welthungerhilfe Terms and Conditions for International Procurement of Goods and Services. Alternatively, as</w:t>
      </w:r>
      <w:r w:rsidRPr="00F550BF">
        <w:rPr>
          <w:rFonts w:ascii="Garamond" w:hAnsi="Garamond" w:cstheme="minorBidi"/>
          <w:spacing w:val="1"/>
        </w:rPr>
        <w:t xml:space="preserve"> </w:t>
      </w:r>
      <w:r w:rsidRPr="00F550BF">
        <w:rPr>
          <w:rFonts w:ascii="Garamond" w:hAnsi="Garamond" w:cstheme="minorBidi"/>
        </w:rPr>
        <w:t>otherwise</w:t>
      </w:r>
      <w:r w:rsidRPr="00F550BF">
        <w:rPr>
          <w:rFonts w:ascii="Garamond" w:hAnsi="Garamond" w:cstheme="minorBidi"/>
          <w:spacing w:val="-2"/>
        </w:rPr>
        <w:t xml:space="preserve"> </w:t>
      </w:r>
      <w:r w:rsidRPr="00F550BF">
        <w:rPr>
          <w:rFonts w:ascii="Garamond" w:hAnsi="Garamond" w:cstheme="minorBidi"/>
        </w:rPr>
        <w:t>specified</w:t>
      </w:r>
      <w:r w:rsidRPr="00F550BF">
        <w:rPr>
          <w:rFonts w:ascii="Garamond" w:hAnsi="Garamond" w:cstheme="minorBidi"/>
          <w:spacing w:val="-1"/>
        </w:rPr>
        <w:t xml:space="preserve"> </w:t>
      </w:r>
      <w:r w:rsidRPr="00F550BF">
        <w:rPr>
          <w:rFonts w:ascii="Garamond" w:hAnsi="Garamond" w:cstheme="minorBidi"/>
        </w:rPr>
        <w:t>in</w:t>
      </w:r>
      <w:r w:rsidRPr="00F550BF">
        <w:rPr>
          <w:rFonts w:ascii="Garamond" w:hAnsi="Garamond" w:cstheme="minorBidi"/>
          <w:spacing w:val="-5"/>
        </w:rPr>
        <w:t xml:space="preserve"> </w:t>
      </w:r>
      <w:r w:rsidRPr="00F550BF">
        <w:rPr>
          <w:rFonts w:ascii="Garamond" w:hAnsi="Garamond" w:cstheme="minorBidi"/>
        </w:rPr>
        <w:t>the</w:t>
      </w:r>
      <w:r w:rsidRPr="00F550BF">
        <w:rPr>
          <w:rFonts w:ascii="Garamond" w:hAnsi="Garamond" w:cstheme="minorBidi"/>
          <w:spacing w:val="1"/>
        </w:rPr>
        <w:t xml:space="preserve"> </w:t>
      </w:r>
      <w:r w:rsidRPr="00F550BF">
        <w:rPr>
          <w:rFonts w:ascii="Garamond" w:hAnsi="Garamond" w:cstheme="minorBidi"/>
        </w:rPr>
        <w:t>Contract or</w:t>
      </w:r>
      <w:r w:rsidRPr="00F550BF">
        <w:rPr>
          <w:rFonts w:ascii="Garamond" w:hAnsi="Garamond" w:cstheme="minorBidi"/>
          <w:spacing w:val="-3"/>
        </w:rPr>
        <w:t xml:space="preserve"> </w:t>
      </w:r>
      <w:r w:rsidRPr="00F550BF">
        <w:rPr>
          <w:rFonts w:ascii="Garamond" w:hAnsi="Garamond" w:cstheme="minorBidi"/>
        </w:rPr>
        <w:t>if</w:t>
      </w:r>
      <w:r w:rsidRPr="00F550BF">
        <w:rPr>
          <w:rFonts w:ascii="Garamond" w:hAnsi="Garamond" w:cstheme="minorBidi"/>
          <w:spacing w:val="-1"/>
        </w:rPr>
        <w:t xml:space="preserve"> </w:t>
      </w:r>
      <w:r w:rsidR="002A170B" w:rsidRPr="00F550BF">
        <w:rPr>
          <w:rFonts w:ascii="Garamond" w:hAnsi="Garamond" w:cstheme="minorBidi"/>
          <w:spacing w:val="-1"/>
        </w:rPr>
        <w:t xml:space="preserve">the </w:t>
      </w:r>
      <w:r w:rsidRPr="00F550BF">
        <w:rPr>
          <w:rFonts w:ascii="Garamond" w:hAnsi="Garamond" w:cstheme="minorBidi"/>
        </w:rPr>
        <w:t>Contractor</w:t>
      </w:r>
      <w:r w:rsidRPr="00F550BF">
        <w:rPr>
          <w:rFonts w:ascii="Garamond" w:hAnsi="Garamond" w:cstheme="minorBidi"/>
          <w:spacing w:val="-1"/>
        </w:rPr>
        <w:t xml:space="preserve"> </w:t>
      </w:r>
      <w:r w:rsidRPr="00F550BF">
        <w:rPr>
          <w:rFonts w:ascii="Garamond" w:hAnsi="Garamond" w:cstheme="minorBidi"/>
        </w:rPr>
        <w:t>fails</w:t>
      </w:r>
      <w:r w:rsidRPr="00F550BF">
        <w:rPr>
          <w:rFonts w:ascii="Garamond" w:hAnsi="Garamond" w:cstheme="minorBidi"/>
          <w:spacing w:val="-5"/>
        </w:rPr>
        <w:t xml:space="preserve"> </w:t>
      </w:r>
      <w:r w:rsidRPr="00F550BF">
        <w:rPr>
          <w:rFonts w:ascii="Garamond" w:hAnsi="Garamond" w:cstheme="minorBidi"/>
        </w:rPr>
        <w:t>to</w:t>
      </w:r>
      <w:r w:rsidRPr="00F550BF">
        <w:rPr>
          <w:rFonts w:ascii="Garamond" w:hAnsi="Garamond" w:cstheme="minorBidi"/>
          <w:spacing w:val="-2"/>
        </w:rPr>
        <w:t xml:space="preserve"> </w:t>
      </w:r>
      <w:r w:rsidRPr="00F550BF">
        <w:rPr>
          <w:rFonts w:ascii="Garamond" w:hAnsi="Garamond" w:cstheme="minorBidi"/>
        </w:rPr>
        <w:t>perform</w:t>
      </w:r>
      <w:r w:rsidRPr="00F550BF">
        <w:rPr>
          <w:rFonts w:ascii="Garamond" w:hAnsi="Garamond" w:cstheme="minorBidi"/>
          <w:spacing w:val="-4"/>
        </w:rPr>
        <w:t xml:space="preserve"> </w:t>
      </w:r>
      <w:r w:rsidRPr="00F550BF">
        <w:rPr>
          <w:rFonts w:ascii="Garamond" w:hAnsi="Garamond" w:cstheme="minorBidi"/>
        </w:rPr>
        <w:t>or</w:t>
      </w:r>
      <w:r w:rsidRPr="00F550BF">
        <w:rPr>
          <w:rFonts w:ascii="Garamond" w:hAnsi="Garamond" w:cstheme="minorBidi"/>
          <w:spacing w:val="-1"/>
        </w:rPr>
        <w:t xml:space="preserve"> </w:t>
      </w:r>
      <w:r w:rsidRPr="00F550BF">
        <w:rPr>
          <w:rFonts w:ascii="Garamond" w:hAnsi="Garamond" w:cstheme="minorBidi"/>
        </w:rPr>
        <w:t>comply</w:t>
      </w:r>
      <w:r w:rsidRPr="00F550BF">
        <w:rPr>
          <w:rFonts w:ascii="Garamond" w:hAnsi="Garamond" w:cstheme="minorBidi"/>
          <w:spacing w:val="-2"/>
        </w:rPr>
        <w:t xml:space="preserve"> </w:t>
      </w:r>
      <w:r w:rsidRPr="00F550BF">
        <w:rPr>
          <w:rFonts w:ascii="Garamond" w:hAnsi="Garamond" w:cstheme="minorBidi"/>
        </w:rPr>
        <w:t>with</w:t>
      </w:r>
      <w:r w:rsidRPr="00F550BF">
        <w:rPr>
          <w:rFonts w:ascii="Garamond" w:hAnsi="Garamond" w:cstheme="minorBidi"/>
          <w:spacing w:val="-1"/>
        </w:rPr>
        <w:t xml:space="preserve"> </w:t>
      </w:r>
      <w:r w:rsidRPr="00F550BF">
        <w:rPr>
          <w:rFonts w:ascii="Garamond" w:hAnsi="Garamond" w:cstheme="minorBidi"/>
        </w:rPr>
        <w:t>its</w:t>
      </w:r>
      <w:r w:rsidRPr="00F550BF">
        <w:rPr>
          <w:rFonts w:ascii="Garamond" w:hAnsi="Garamond" w:cstheme="minorBidi"/>
          <w:spacing w:val="-2"/>
        </w:rPr>
        <w:t xml:space="preserve"> </w:t>
      </w:r>
      <w:r w:rsidRPr="00F550BF">
        <w:rPr>
          <w:rFonts w:ascii="Garamond" w:hAnsi="Garamond" w:cstheme="minorBidi"/>
        </w:rPr>
        <w:t>obligations</w:t>
      </w:r>
      <w:r w:rsidRPr="00F550BF">
        <w:rPr>
          <w:rFonts w:ascii="Garamond" w:hAnsi="Garamond" w:cstheme="minorBidi"/>
          <w:spacing w:val="-3"/>
        </w:rPr>
        <w:t xml:space="preserve"> </w:t>
      </w:r>
      <w:r w:rsidRPr="00F550BF">
        <w:rPr>
          <w:rFonts w:ascii="Garamond" w:hAnsi="Garamond" w:cstheme="minorBidi"/>
        </w:rPr>
        <w:t>under</w:t>
      </w:r>
      <w:r w:rsidRPr="00F550BF">
        <w:rPr>
          <w:rFonts w:ascii="Garamond" w:hAnsi="Garamond" w:cstheme="minorBidi"/>
          <w:spacing w:val="-3"/>
        </w:rPr>
        <w:t xml:space="preserve"> </w:t>
      </w:r>
      <w:r w:rsidRPr="00F550BF">
        <w:rPr>
          <w:rFonts w:ascii="Garamond" w:hAnsi="Garamond" w:cstheme="minorBidi"/>
        </w:rPr>
        <w:t>the</w:t>
      </w:r>
    </w:p>
    <w:p w14:paraId="7D159625" w14:textId="415D04F1" w:rsidR="007404BB" w:rsidRPr="00F550BF" w:rsidRDefault="007A2137" w:rsidP="006C7B37">
      <w:pPr>
        <w:pStyle w:val="BodyText"/>
        <w:spacing w:before="59" w:after="120"/>
        <w:ind w:left="100"/>
        <w:jc w:val="both"/>
        <w:rPr>
          <w:rFonts w:ascii="Garamond" w:hAnsi="Garamond" w:cstheme="minorBidi"/>
          <w:sz w:val="22"/>
          <w:szCs w:val="22"/>
        </w:rPr>
      </w:pPr>
      <w:r w:rsidRPr="00F550BF">
        <w:rPr>
          <w:rFonts w:ascii="Garamond" w:hAnsi="Garamond" w:cstheme="minorBidi"/>
          <w:sz w:val="22"/>
          <w:szCs w:val="22"/>
        </w:rPr>
        <w:t>Contract, including the warranties for the Goods outlined in Article 10 of the said terms and</w:t>
      </w:r>
      <w:r w:rsidRPr="00F550BF">
        <w:rPr>
          <w:rFonts w:ascii="Garamond" w:hAnsi="Garamond" w:cstheme="minorBidi"/>
          <w:spacing w:val="-45"/>
          <w:sz w:val="22"/>
          <w:szCs w:val="22"/>
        </w:rPr>
        <w:t xml:space="preserve"> </w:t>
      </w:r>
      <w:r w:rsidRPr="00F550BF">
        <w:rPr>
          <w:rFonts w:ascii="Garamond" w:hAnsi="Garamond" w:cstheme="minorBidi"/>
          <w:sz w:val="22"/>
          <w:szCs w:val="22"/>
        </w:rPr>
        <w:t>conditions.</w:t>
      </w:r>
    </w:p>
    <w:p w14:paraId="7D159627" w14:textId="77777777" w:rsidR="007404BB" w:rsidRPr="00F550BF" w:rsidRDefault="007404BB" w:rsidP="006C7B37">
      <w:pPr>
        <w:pStyle w:val="BodyText"/>
        <w:spacing w:before="9"/>
        <w:jc w:val="both"/>
        <w:rPr>
          <w:rFonts w:ascii="Garamond" w:hAnsi="Garamond" w:cstheme="minorBidi"/>
          <w:sz w:val="22"/>
          <w:szCs w:val="22"/>
        </w:rPr>
      </w:pPr>
    </w:p>
    <w:p w14:paraId="7D159628" w14:textId="77777777" w:rsidR="007404BB" w:rsidRPr="00F550BF" w:rsidRDefault="007A2137" w:rsidP="006C7B37">
      <w:pPr>
        <w:pStyle w:val="Heading1"/>
        <w:numPr>
          <w:ilvl w:val="0"/>
          <w:numId w:val="10"/>
        </w:numPr>
        <w:tabs>
          <w:tab w:val="left" w:pos="420"/>
        </w:tabs>
        <w:ind w:left="419" w:hanging="320"/>
        <w:jc w:val="both"/>
        <w:rPr>
          <w:rFonts w:ascii="Garamond" w:hAnsi="Garamond" w:cstheme="minorBidi"/>
          <w:sz w:val="22"/>
          <w:szCs w:val="22"/>
        </w:rPr>
      </w:pPr>
      <w:r w:rsidRPr="00F550BF">
        <w:rPr>
          <w:rFonts w:ascii="Garamond" w:hAnsi="Garamond" w:cstheme="minorBidi"/>
          <w:sz w:val="22"/>
          <w:szCs w:val="22"/>
        </w:rPr>
        <w:t>LIABILITY,</w:t>
      </w:r>
      <w:r w:rsidRPr="00F550BF">
        <w:rPr>
          <w:rFonts w:ascii="Garamond" w:hAnsi="Garamond" w:cstheme="minorBidi"/>
          <w:spacing w:val="-3"/>
          <w:sz w:val="22"/>
          <w:szCs w:val="22"/>
        </w:rPr>
        <w:t xml:space="preserve"> </w:t>
      </w:r>
      <w:r w:rsidRPr="00F550BF">
        <w:rPr>
          <w:rFonts w:ascii="Garamond" w:hAnsi="Garamond" w:cstheme="minorBidi"/>
          <w:sz w:val="22"/>
          <w:szCs w:val="22"/>
        </w:rPr>
        <w:t>PENALTY</w:t>
      </w:r>
      <w:r w:rsidRPr="00F550BF">
        <w:rPr>
          <w:rFonts w:ascii="Garamond" w:hAnsi="Garamond" w:cstheme="minorBidi"/>
          <w:spacing w:val="-2"/>
          <w:sz w:val="22"/>
          <w:szCs w:val="22"/>
        </w:rPr>
        <w:t xml:space="preserve"> </w:t>
      </w:r>
      <w:r w:rsidRPr="00F550BF">
        <w:rPr>
          <w:rFonts w:ascii="Garamond" w:hAnsi="Garamond" w:cstheme="minorBidi"/>
          <w:sz w:val="22"/>
          <w:szCs w:val="22"/>
        </w:rPr>
        <w:t>FOR</w:t>
      </w:r>
      <w:r w:rsidRPr="00F550BF">
        <w:rPr>
          <w:rFonts w:ascii="Garamond" w:hAnsi="Garamond" w:cstheme="minorBidi"/>
          <w:spacing w:val="-4"/>
          <w:sz w:val="22"/>
          <w:szCs w:val="22"/>
        </w:rPr>
        <w:t xml:space="preserve"> </w:t>
      </w:r>
      <w:r w:rsidRPr="00F550BF">
        <w:rPr>
          <w:rFonts w:ascii="Garamond" w:hAnsi="Garamond" w:cstheme="minorBidi"/>
          <w:sz w:val="22"/>
          <w:szCs w:val="22"/>
        </w:rPr>
        <w:t>DELAY,</w:t>
      </w:r>
      <w:r w:rsidRPr="00F550BF">
        <w:rPr>
          <w:rFonts w:ascii="Garamond" w:hAnsi="Garamond" w:cstheme="minorBidi"/>
          <w:spacing w:val="-3"/>
          <w:sz w:val="22"/>
          <w:szCs w:val="22"/>
        </w:rPr>
        <w:t xml:space="preserve"> </w:t>
      </w:r>
      <w:r w:rsidRPr="00F550BF">
        <w:rPr>
          <w:rFonts w:ascii="Garamond" w:hAnsi="Garamond" w:cstheme="minorBidi"/>
          <w:sz w:val="22"/>
          <w:szCs w:val="22"/>
        </w:rPr>
        <w:t>NONCONFORMING</w:t>
      </w:r>
      <w:r w:rsidRPr="00F550BF">
        <w:rPr>
          <w:rFonts w:ascii="Garamond" w:hAnsi="Garamond" w:cstheme="minorBidi"/>
          <w:spacing w:val="-5"/>
          <w:sz w:val="22"/>
          <w:szCs w:val="22"/>
        </w:rPr>
        <w:t xml:space="preserve"> </w:t>
      </w:r>
      <w:r w:rsidRPr="00F550BF">
        <w:rPr>
          <w:rFonts w:ascii="Garamond" w:hAnsi="Garamond" w:cstheme="minorBidi"/>
          <w:sz w:val="22"/>
          <w:szCs w:val="22"/>
        </w:rPr>
        <w:t>GOODS</w:t>
      </w:r>
      <w:r w:rsidRPr="00F550BF">
        <w:rPr>
          <w:rFonts w:ascii="Garamond" w:hAnsi="Garamond" w:cstheme="minorBidi"/>
          <w:spacing w:val="-4"/>
          <w:sz w:val="22"/>
          <w:szCs w:val="22"/>
        </w:rPr>
        <w:t xml:space="preserve"> </w:t>
      </w:r>
      <w:r w:rsidRPr="00F550BF">
        <w:rPr>
          <w:rFonts w:ascii="Garamond" w:hAnsi="Garamond" w:cstheme="minorBidi"/>
          <w:sz w:val="22"/>
          <w:szCs w:val="22"/>
        </w:rPr>
        <w:t>OR</w:t>
      </w:r>
      <w:r w:rsidRPr="00F550BF">
        <w:rPr>
          <w:rFonts w:ascii="Garamond" w:hAnsi="Garamond" w:cstheme="minorBidi"/>
          <w:spacing w:val="-4"/>
          <w:sz w:val="22"/>
          <w:szCs w:val="22"/>
        </w:rPr>
        <w:t xml:space="preserve"> </w:t>
      </w:r>
      <w:r w:rsidRPr="00F550BF">
        <w:rPr>
          <w:rFonts w:ascii="Garamond" w:hAnsi="Garamond" w:cstheme="minorBidi"/>
          <w:sz w:val="22"/>
          <w:szCs w:val="22"/>
        </w:rPr>
        <w:t>SERVICES,</w:t>
      </w:r>
      <w:r w:rsidRPr="00F550BF">
        <w:rPr>
          <w:rFonts w:ascii="Garamond" w:hAnsi="Garamond" w:cstheme="minorBidi"/>
          <w:spacing w:val="-5"/>
          <w:sz w:val="22"/>
          <w:szCs w:val="22"/>
        </w:rPr>
        <w:t xml:space="preserve"> </w:t>
      </w:r>
      <w:r w:rsidRPr="00F550BF">
        <w:rPr>
          <w:rFonts w:ascii="Garamond" w:hAnsi="Garamond" w:cstheme="minorBidi"/>
          <w:sz w:val="22"/>
          <w:szCs w:val="22"/>
        </w:rPr>
        <w:t>SHORTFALLS</w:t>
      </w:r>
    </w:p>
    <w:p w14:paraId="7D159629" w14:textId="480C1F20" w:rsidR="007404BB" w:rsidRPr="00F550BF" w:rsidRDefault="002B1AD3" w:rsidP="006C7B37">
      <w:pPr>
        <w:pStyle w:val="ListParagraph"/>
        <w:tabs>
          <w:tab w:val="left" w:pos="383"/>
        </w:tabs>
        <w:spacing w:before="118"/>
        <w:ind w:left="100" w:right="396" w:firstLine="0"/>
        <w:jc w:val="both"/>
        <w:rPr>
          <w:rFonts w:ascii="Garamond" w:hAnsi="Garamond" w:cstheme="minorBidi"/>
        </w:rPr>
      </w:pPr>
      <w:r w:rsidRPr="00F550BF">
        <w:rPr>
          <w:rFonts w:ascii="Garamond" w:hAnsi="Garamond" w:cstheme="minorBidi"/>
        </w:rPr>
        <w:t>1</w:t>
      </w:r>
      <w:r w:rsidR="002A170B" w:rsidRPr="00F550BF">
        <w:rPr>
          <w:rFonts w:ascii="Garamond" w:hAnsi="Garamond" w:cstheme="minorBidi"/>
        </w:rPr>
        <w:t>According to statutory legal provisions, the Contractor shall be liable</w:t>
      </w:r>
      <w:r w:rsidR="007A2137" w:rsidRPr="00F550BF">
        <w:rPr>
          <w:rFonts w:ascii="Garamond" w:hAnsi="Garamond" w:cstheme="minorBidi"/>
        </w:rPr>
        <w:t xml:space="preserve"> for its negligent breach of </w:t>
      </w:r>
      <w:proofErr w:type="gramStart"/>
      <w:r w:rsidR="007A2137" w:rsidRPr="00F550BF">
        <w:rPr>
          <w:rFonts w:ascii="Garamond" w:hAnsi="Garamond" w:cstheme="minorBidi"/>
        </w:rPr>
        <w:t>duty</w:t>
      </w:r>
      <w:r w:rsidR="00831F48">
        <w:rPr>
          <w:rFonts w:ascii="Garamond" w:hAnsi="Garamond" w:cstheme="minorBidi"/>
        </w:rPr>
        <w:t xml:space="preserve"> </w:t>
      </w:r>
      <w:r w:rsidR="007A2137" w:rsidRPr="00F550BF">
        <w:rPr>
          <w:rFonts w:ascii="Garamond" w:hAnsi="Garamond" w:cstheme="minorBidi"/>
          <w:spacing w:val="-45"/>
        </w:rPr>
        <w:t xml:space="preserve"> </w:t>
      </w:r>
      <w:r w:rsidR="007A2137" w:rsidRPr="00F550BF">
        <w:rPr>
          <w:rFonts w:ascii="Garamond" w:hAnsi="Garamond" w:cstheme="minorBidi"/>
        </w:rPr>
        <w:t>and</w:t>
      </w:r>
      <w:proofErr w:type="gramEnd"/>
      <w:r w:rsidR="007A2137" w:rsidRPr="00F550BF">
        <w:rPr>
          <w:rFonts w:ascii="Garamond" w:hAnsi="Garamond" w:cstheme="minorBidi"/>
          <w:spacing w:val="-1"/>
        </w:rPr>
        <w:t xml:space="preserve"> </w:t>
      </w:r>
      <w:r w:rsidR="007A2137" w:rsidRPr="00F550BF">
        <w:rPr>
          <w:rFonts w:ascii="Garamond" w:hAnsi="Garamond" w:cstheme="minorBidi"/>
        </w:rPr>
        <w:t>negligent</w:t>
      </w:r>
      <w:r w:rsidR="007A2137" w:rsidRPr="00F550BF">
        <w:rPr>
          <w:rFonts w:ascii="Garamond" w:hAnsi="Garamond" w:cstheme="minorBidi"/>
          <w:spacing w:val="-1"/>
        </w:rPr>
        <w:t xml:space="preserve"> </w:t>
      </w:r>
      <w:r w:rsidR="007A2137" w:rsidRPr="00F550BF">
        <w:rPr>
          <w:rFonts w:ascii="Garamond" w:hAnsi="Garamond" w:cstheme="minorBidi"/>
        </w:rPr>
        <w:t>breach</w:t>
      </w:r>
      <w:r w:rsidR="007A2137" w:rsidRPr="00F550BF">
        <w:rPr>
          <w:rFonts w:ascii="Garamond" w:hAnsi="Garamond" w:cstheme="minorBidi"/>
          <w:spacing w:val="-1"/>
        </w:rPr>
        <w:t xml:space="preserve"> </w:t>
      </w:r>
      <w:r w:rsidR="007A2137" w:rsidRPr="00F550BF">
        <w:rPr>
          <w:rFonts w:ascii="Garamond" w:hAnsi="Garamond" w:cstheme="minorBidi"/>
        </w:rPr>
        <w:t>of duty</w:t>
      </w:r>
      <w:r w:rsidR="007A2137" w:rsidRPr="00F550BF">
        <w:rPr>
          <w:rFonts w:ascii="Garamond" w:hAnsi="Garamond" w:cstheme="minorBidi"/>
          <w:spacing w:val="-2"/>
        </w:rPr>
        <w:t xml:space="preserve"> </w:t>
      </w:r>
      <w:r w:rsidR="007A2137" w:rsidRPr="00F550BF">
        <w:rPr>
          <w:rFonts w:ascii="Garamond" w:hAnsi="Garamond" w:cstheme="minorBidi"/>
        </w:rPr>
        <w:t>by its</w:t>
      </w:r>
      <w:r w:rsidR="007A2137" w:rsidRPr="00F550BF">
        <w:rPr>
          <w:rFonts w:ascii="Garamond" w:hAnsi="Garamond" w:cstheme="minorBidi"/>
          <w:spacing w:val="-1"/>
        </w:rPr>
        <w:t xml:space="preserve"> </w:t>
      </w:r>
      <w:r w:rsidR="007A2137" w:rsidRPr="00F550BF">
        <w:rPr>
          <w:rFonts w:ascii="Garamond" w:hAnsi="Garamond" w:cstheme="minorBidi"/>
        </w:rPr>
        <w:t>legal</w:t>
      </w:r>
      <w:r w:rsidR="007A2137" w:rsidRPr="00F550BF">
        <w:rPr>
          <w:rFonts w:ascii="Garamond" w:hAnsi="Garamond" w:cstheme="minorBidi"/>
          <w:spacing w:val="-1"/>
        </w:rPr>
        <w:t xml:space="preserve"> </w:t>
      </w:r>
      <w:r w:rsidR="007A2137" w:rsidRPr="00F550BF">
        <w:rPr>
          <w:rFonts w:ascii="Garamond" w:hAnsi="Garamond" w:cstheme="minorBidi"/>
        </w:rPr>
        <w:t>representatives</w:t>
      </w:r>
      <w:r w:rsidR="007A2137" w:rsidRPr="00F550BF">
        <w:rPr>
          <w:rFonts w:ascii="Garamond" w:hAnsi="Garamond" w:cstheme="minorBidi"/>
          <w:spacing w:val="-3"/>
        </w:rPr>
        <w:t xml:space="preserve"> </w:t>
      </w:r>
      <w:r w:rsidR="007A2137" w:rsidRPr="00F550BF">
        <w:rPr>
          <w:rFonts w:ascii="Garamond" w:hAnsi="Garamond" w:cstheme="minorBidi"/>
        </w:rPr>
        <w:t>or vicarious</w:t>
      </w:r>
      <w:r w:rsidR="007A2137" w:rsidRPr="00F550BF">
        <w:rPr>
          <w:rFonts w:ascii="Garamond" w:hAnsi="Garamond" w:cstheme="minorBidi"/>
          <w:spacing w:val="-2"/>
        </w:rPr>
        <w:t xml:space="preserve"> </w:t>
      </w:r>
      <w:r w:rsidR="007A2137" w:rsidRPr="00F550BF">
        <w:rPr>
          <w:rFonts w:ascii="Garamond" w:hAnsi="Garamond" w:cstheme="minorBidi"/>
        </w:rPr>
        <w:t>agents.</w:t>
      </w:r>
    </w:p>
    <w:p w14:paraId="7D15962A" w14:textId="77777777" w:rsidR="007404BB" w:rsidRPr="00F550BF" w:rsidRDefault="007404BB" w:rsidP="006C7B37">
      <w:pPr>
        <w:pStyle w:val="BodyText"/>
        <w:jc w:val="both"/>
        <w:rPr>
          <w:rFonts w:ascii="Garamond" w:hAnsi="Garamond" w:cstheme="minorBidi"/>
          <w:sz w:val="22"/>
          <w:szCs w:val="22"/>
        </w:rPr>
      </w:pPr>
    </w:p>
    <w:p w14:paraId="7D15962B" w14:textId="4A31678B" w:rsidR="007404BB" w:rsidRPr="00F550BF" w:rsidRDefault="00660D06" w:rsidP="006C7B37">
      <w:pPr>
        <w:pStyle w:val="ListParagraph"/>
        <w:numPr>
          <w:ilvl w:val="0"/>
          <w:numId w:val="2"/>
        </w:numPr>
        <w:tabs>
          <w:tab w:val="left" w:pos="383"/>
        </w:tabs>
        <w:spacing w:before="134"/>
        <w:ind w:right="175" w:firstLine="0"/>
        <w:jc w:val="both"/>
        <w:rPr>
          <w:rFonts w:ascii="Garamond" w:hAnsi="Garamond" w:cstheme="minorBidi"/>
        </w:rPr>
      </w:pPr>
      <w:r w:rsidRPr="00F550BF">
        <w:rPr>
          <w:rFonts w:ascii="Garamond" w:hAnsi="Garamond" w:cstheme="minorBidi"/>
        </w:rPr>
        <w:t>The C</w:t>
      </w:r>
      <w:r w:rsidR="007A2137" w:rsidRPr="00F550BF">
        <w:rPr>
          <w:rFonts w:ascii="Garamond" w:hAnsi="Garamond" w:cstheme="minorBidi"/>
        </w:rPr>
        <w:t xml:space="preserve">ontractor recognizes that the Contract concerns a provision of Services where "time is of </w:t>
      </w:r>
      <w:r w:rsidRPr="00F550BF">
        <w:rPr>
          <w:rFonts w:ascii="Garamond" w:hAnsi="Garamond" w:cstheme="minorBidi"/>
        </w:rPr>
        <w:t xml:space="preserve">the </w:t>
      </w:r>
      <w:r w:rsidR="007A2137" w:rsidRPr="00F550BF">
        <w:rPr>
          <w:rFonts w:ascii="Garamond" w:hAnsi="Garamond" w:cstheme="minorBidi"/>
        </w:rPr>
        <w:t>essence" and that</w:t>
      </w:r>
      <w:r w:rsidR="007A2137" w:rsidRPr="00F550BF">
        <w:rPr>
          <w:rFonts w:ascii="Garamond" w:hAnsi="Garamond" w:cstheme="minorBidi"/>
          <w:spacing w:val="-45"/>
        </w:rPr>
        <w:t xml:space="preserve"> </w:t>
      </w:r>
      <w:r w:rsidR="007A2137" w:rsidRPr="00F550BF">
        <w:rPr>
          <w:rFonts w:ascii="Garamond" w:hAnsi="Garamond" w:cstheme="minorBidi"/>
        </w:rPr>
        <w:t>failure to provide the Services by the scheduled date(s) or following the quantities and/or quality specified in the</w:t>
      </w:r>
      <w:r w:rsidR="007A2137" w:rsidRPr="00F550BF">
        <w:rPr>
          <w:rFonts w:ascii="Garamond" w:hAnsi="Garamond" w:cstheme="minorBidi"/>
          <w:spacing w:val="1"/>
        </w:rPr>
        <w:t xml:space="preserve"> </w:t>
      </w:r>
      <w:r w:rsidR="007A2137" w:rsidRPr="00F550BF">
        <w:rPr>
          <w:rFonts w:ascii="Garamond" w:hAnsi="Garamond" w:cstheme="minorBidi"/>
        </w:rPr>
        <w:t>Contract</w:t>
      </w:r>
      <w:r w:rsidR="007A2137" w:rsidRPr="00F550BF">
        <w:rPr>
          <w:rFonts w:ascii="Garamond" w:hAnsi="Garamond" w:cstheme="minorBidi"/>
          <w:spacing w:val="1"/>
        </w:rPr>
        <w:t xml:space="preserve"> </w:t>
      </w:r>
      <w:r w:rsidR="007A2137" w:rsidRPr="00F550BF">
        <w:rPr>
          <w:rFonts w:ascii="Garamond" w:hAnsi="Garamond" w:cstheme="minorBidi"/>
        </w:rPr>
        <w:t>may cause irreparable harm</w:t>
      </w:r>
      <w:r w:rsidR="007A2137" w:rsidRPr="00F550BF">
        <w:rPr>
          <w:rFonts w:ascii="Garamond" w:hAnsi="Garamond" w:cstheme="minorBidi"/>
          <w:spacing w:val="-3"/>
        </w:rPr>
        <w:t xml:space="preserve"> </w:t>
      </w:r>
      <w:r w:rsidR="007A2137" w:rsidRPr="00F550BF">
        <w:rPr>
          <w:rFonts w:ascii="Garamond" w:hAnsi="Garamond" w:cstheme="minorBidi"/>
        </w:rPr>
        <w:t>to</w:t>
      </w:r>
      <w:r w:rsidR="007A2137" w:rsidRPr="00F550BF">
        <w:rPr>
          <w:rFonts w:ascii="Garamond" w:hAnsi="Garamond" w:cstheme="minorBidi"/>
          <w:spacing w:val="-1"/>
        </w:rPr>
        <w:t xml:space="preserve"> </w:t>
      </w:r>
      <w:r w:rsidR="007A2137" w:rsidRPr="00F550BF">
        <w:rPr>
          <w:rFonts w:ascii="Garamond" w:hAnsi="Garamond" w:cstheme="minorBidi"/>
        </w:rPr>
        <w:t>WHH.</w:t>
      </w:r>
    </w:p>
    <w:p w14:paraId="7D15962C" w14:textId="77777777" w:rsidR="007404BB" w:rsidRPr="00F550BF" w:rsidRDefault="007404BB" w:rsidP="006C7B37">
      <w:pPr>
        <w:pStyle w:val="BodyText"/>
        <w:spacing w:before="12"/>
        <w:jc w:val="both"/>
        <w:rPr>
          <w:rFonts w:ascii="Garamond" w:hAnsi="Garamond" w:cstheme="minorBidi"/>
          <w:sz w:val="22"/>
          <w:szCs w:val="22"/>
        </w:rPr>
      </w:pPr>
    </w:p>
    <w:p w14:paraId="7D15962E" w14:textId="23EC6B8B" w:rsidR="007404BB" w:rsidRPr="00B01BA2" w:rsidRDefault="007A2137" w:rsidP="006C7B37">
      <w:pPr>
        <w:pStyle w:val="ListParagraph"/>
        <w:numPr>
          <w:ilvl w:val="0"/>
          <w:numId w:val="2"/>
        </w:numPr>
        <w:tabs>
          <w:tab w:val="left" w:pos="383"/>
        </w:tabs>
        <w:ind w:firstLine="0"/>
        <w:jc w:val="both"/>
        <w:rPr>
          <w:rFonts w:ascii="Garamond" w:hAnsi="Garamond" w:cstheme="minorBidi"/>
        </w:rPr>
      </w:pPr>
      <w:r w:rsidRPr="00B01BA2">
        <w:rPr>
          <w:rFonts w:ascii="Garamond" w:hAnsi="Garamond" w:cstheme="minorBidi"/>
        </w:rPr>
        <w:t>Therefore, if the Contractor culpably defaults in remedying a defect or making a delivery - fully</w:t>
      </w:r>
      <w:r w:rsidRPr="00B01BA2">
        <w:rPr>
          <w:rFonts w:ascii="Garamond" w:hAnsi="Garamond" w:cstheme="minorBidi"/>
          <w:spacing w:val="1"/>
        </w:rPr>
        <w:t xml:space="preserve"> </w:t>
      </w:r>
      <w:r w:rsidRPr="00B01BA2">
        <w:rPr>
          <w:rFonts w:ascii="Garamond" w:hAnsi="Garamond" w:cstheme="minorBidi"/>
        </w:rPr>
        <w:t>and timely -, WHH shall have the right to request lump-sum damages due to default for the defective</w:t>
      </w:r>
      <w:r w:rsidR="00A933A3">
        <w:rPr>
          <w:rFonts w:ascii="Garamond" w:hAnsi="Garamond" w:cstheme="minorBidi"/>
        </w:rPr>
        <w:t xml:space="preserve"> </w:t>
      </w:r>
      <w:r w:rsidRPr="00B01BA2">
        <w:rPr>
          <w:rFonts w:ascii="Garamond" w:hAnsi="Garamond" w:cstheme="minorBidi"/>
          <w:spacing w:val="-45"/>
        </w:rPr>
        <w:t xml:space="preserve"> </w:t>
      </w:r>
      <w:r w:rsidRPr="00B01BA2">
        <w:rPr>
          <w:rFonts w:ascii="Garamond" w:hAnsi="Garamond" w:cstheme="minorBidi"/>
        </w:rPr>
        <w:t>resp.</w:t>
      </w:r>
      <w:r w:rsidRPr="00B01BA2">
        <w:rPr>
          <w:rFonts w:ascii="Garamond" w:hAnsi="Garamond" w:cstheme="minorBidi"/>
          <w:spacing w:val="-2"/>
        </w:rPr>
        <w:t xml:space="preserve"> </w:t>
      </w:r>
      <w:r w:rsidRPr="00B01BA2">
        <w:rPr>
          <w:rFonts w:ascii="Garamond" w:hAnsi="Garamond" w:cstheme="minorBidi"/>
        </w:rPr>
        <w:t>late</w:t>
      </w:r>
      <w:r w:rsidRPr="00B01BA2">
        <w:rPr>
          <w:rFonts w:ascii="Garamond" w:hAnsi="Garamond" w:cstheme="minorBidi"/>
          <w:spacing w:val="-1"/>
        </w:rPr>
        <w:t xml:space="preserve"> </w:t>
      </w:r>
      <w:r w:rsidRPr="00B01BA2">
        <w:rPr>
          <w:rFonts w:ascii="Garamond" w:hAnsi="Garamond" w:cstheme="minorBidi"/>
        </w:rPr>
        <w:t>delivery</w:t>
      </w:r>
      <w:r w:rsidRPr="00B01BA2">
        <w:rPr>
          <w:rFonts w:ascii="Garamond" w:hAnsi="Garamond" w:cstheme="minorBidi"/>
          <w:spacing w:val="-4"/>
        </w:rPr>
        <w:t xml:space="preserve"> </w:t>
      </w:r>
      <w:r w:rsidRPr="00B01BA2">
        <w:rPr>
          <w:rFonts w:ascii="Garamond" w:hAnsi="Garamond" w:cstheme="minorBidi"/>
        </w:rPr>
        <w:t>without</w:t>
      </w:r>
      <w:r w:rsidRPr="00B01BA2">
        <w:rPr>
          <w:rFonts w:ascii="Garamond" w:hAnsi="Garamond" w:cstheme="minorBidi"/>
          <w:spacing w:val="-3"/>
        </w:rPr>
        <w:t xml:space="preserve"> </w:t>
      </w:r>
      <w:r w:rsidRPr="00B01BA2">
        <w:rPr>
          <w:rFonts w:ascii="Garamond" w:hAnsi="Garamond" w:cstheme="minorBidi"/>
        </w:rPr>
        <w:t>further</w:t>
      </w:r>
      <w:r w:rsidRPr="00B01BA2">
        <w:rPr>
          <w:rFonts w:ascii="Garamond" w:hAnsi="Garamond" w:cstheme="minorBidi"/>
          <w:spacing w:val="-1"/>
        </w:rPr>
        <w:t xml:space="preserve"> </w:t>
      </w:r>
      <w:r w:rsidRPr="00B01BA2">
        <w:rPr>
          <w:rFonts w:ascii="Garamond" w:hAnsi="Garamond" w:cstheme="minorBidi"/>
        </w:rPr>
        <w:t>proof</w:t>
      </w:r>
      <w:r w:rsidRPr="00B01BA2">
        <w:rPr>
          <w:rFonts w:ascii="Garamond" w:hAnsi="Garamond" w:cstheme="minorBidi"/>
          <w:spacing w:val="-1"/>
        </w:rPr>
        <w:t xml:space="preserve"> </w:t>
      </w:r>
      <w:r w:rsidRPr="00B01BA2">
        <w:rPr>
          <w:rFonts w:ascii="Garamond" w:hAnsi="Garamond" w:cstheme="minorBidi"/>
        </w:rPr>
        <w:t>of</w:t>
      </w:r>
      <w:r w:rsidRPr="00B01BA2">
        <w:rPr>
          <w:rFonts w:ascii="Garamond" w:hAnsi="Garamond" w:cstheme="minorBidi"/>
          <w:spacing w:val="-4"/>
        </w:rPr>
        <w:t xml:space="preserve"> </w:t>
      </w:r>
      <w:r w:rsidRPr="00B01BA2">
        <w:rPr>
          <w:rFonts w:ascii="Garamond" w:hAnsi="Garamond" w:cstheme="minorBidi"/>
        </w:rPr>
        <w:t>damage,</w:t>
      </w:r>
      <w:r w:rsidRPr="00B01BA2">
        <w:rPr>
          <w:rFonts w:ascii="Garamond" w:hAnsi="Garamond" w:cstheme="minorBidi"/>
          <w:spacing w:val="-1"/>
        </w:rPr>
        <w:t xml:space="preserve"> </w:t>
      </w:r>
      <w:r w:rsidRPr="00B01BA2">
        <w:rPr>
          <w:rFonts w:ascii="Garamond" w:hAnsi="Garamond" w:cstheme="minorBidi"/>
        </w:rPr>
        <w:t>of</w:t>
      </w:r>
      <w:r w:rsidRPr="00B01BA2">
        <w:rPr>
          <w:rFonts w:ascii="Garamond" w:hAnsi="Garamond" w:cstheme="minorBidi"/>
          <w:spacing w:val="-2"/>
        </w:rPr>
        <w:t xml:space="preserve"> </w:t>
      </w:r>
      <w:r w:rsidRPr="00B01BA2">
        <w:rPr>
          <w:rFonts w:ascii="Garamond" w:hAnsi="Garamond" w:cstheme="minorBidi"/>
        </w:rPr>
        <w:t>0.2</w:t>
      </w:r>
      <w:r w:rsidRPr="00B01BA2">
        <w:rPr>
          <w:rFonts w:ascii="Garamond" w:hAnsi="Garamond" w:cstheme="minorBidi"/>
          <w:spacing w:val="-1"/>
        </w:rPr>
        <w:t xml:space="preserve"> </w:t>
      </w:r>
      <w:r w:rsidRPr="00B01BA2">
        <w:rPr>
          <w:rFonts w:ascii="Garamond" w:hAnsi="Garamond" w:cstheme="minorBidi"/>
        </w:rPr>
        <w:t>%</w:t>
      </w:r>
      <w:r w:rsidRPr="00B01BA2">
        <w:rPr>
          <w:rFonts w:ascii="Garamond" w:hAnsi="Garamond" w:cstheme="minorBidi"/>
          <w:spacing w:val="-2"/>
        </w:rPr>
        <w:t xml:space="preserve"> </w:t>
      </w:r>
      <w:r w:rsidRPr="00B01BA2">
        <w:rPr>
          <w:rFonts w:ascii="Garamond" w:hAnsi="Garamond" w:cstheme="minorBidi"/>
        </w:rPr>
        <w:t>of</w:t>
      </w:r>
      <w:r w:rsidRPr="00B01BA2">
        <w:rPr>
          <w:rFonts w:ascii="Garamond" w:hAnsi="Garamond" w:cstheme="minorBidi"/>
          <w:spacing w:val="-1"/>
        </w:rPr>
        <w:t xml:space="preserve"> </w:t>
      </w:r>
      <w:r w:rsidRPr="00B01BA2">
        <w:rPr>
          <w:rFonts w:ascii="Garamond" w:hAnsi="Garamond" w:cstheme="minorBidi"/>
        </w:rPr>
        <w:t>the</w:t>
      </w:r>
      <w:r w:rsidRPr="00B01BA2">
        <w:rPr>
          <w:rFonts w:ascii="Garamond" w:hAnsi="Garamond" w:cstheme="minorBidi"/>
          <w:spacing w:val="-2"/>
        </w:rPr>
        <w:t xml:space="preserve"> </w:t>
      </w:r>
      <w:r w:rsidRPr="00B01BA2">
        <w:rPr>
          <w:rFonts w:ascii="Garamond" w:hAnsi="Garamond" w:cstheme="minorBidi"/>
        </w:rPr>
        <w:t>net</w:t>
      </w:r>
      <w:r w:rsidRPr="00B01BA2">
        <w:rPr>
          <w:rFonts w:ascii="Garamond" w:hAnsi="Garamond" w:cstheme="minorBidi"/>
          <w:spacing w:val="-2"/>
        </w:rPr>
        <w:t xml:space="preserve"> </w:t>
      </w:r>
      <w:r w:rsidRPr="00B01BA2">
        <w:rPr>
          <w:rFonts w:ascii="Garamond" w:hAnsi="Garamond" w:cstheme="minorBidi"/>
        </w:rPr>
        <w:t>remuneration</w:t>
      </w:r>
      <w:r w:rsidRPr="00B01BA2">
        <w:rPr>
          <w:rFonts w:ascii="Garamond" w:hAnsi="Garamond" w:cstheme="minorBidi"/>
          <w:spacing w:val="-2"/>
        </w:rPr>
        <w:t xml:space="preserve"> </w:t>
      </w:r>
      <w:r w:rsidRPr="00B01BA2">
        <w:rPr>
          <w:rFonts w:ascii="Garamond" w:hAnsi="Garamond" w:cstheme="minorBidi"/>
        </w:rPr>
        <w:t>agreed</w:t>
      </w:r>
      <w:r w:rsidRPr="00B01BA2">
        <w:rPr>
          <w:rFonts w:ascii="Garamond" w:hAnsi="Garamond" w:cstheme="minorBidi"/>
          <w:spacing w:val="-1"/>
        </w:rPr>
        <w:t xml:space="preserve"> </w:t>
      </w:r>
      <w:r w:rsidRPr="00B01BA2">
        <w:rPr>
          <w:rFonts w:ascii="Garamond" w:hAnsi="Garamond" w:cstheme="minorBidi"/>
        </w:rPr>
        <w:t>for</w:t>
      </w:r>
      <w:r w:rsidRPr="00B01BA2">
        <w:rPr>
          <w:rFonts w:ascii="Garamond" w:hAnsi="Garamond" w:cstheme="minorBidi"/>
          <w:spacing w:val="-3"/>
        </w:rPr>
        <w:t xml:space="preserve"> </w:t>
      </w:r>
      <w:r w:rsidRPr="00B01BA2">
        <w:rPr>
          <w:rFonts w:ascii="Garamond" w:hAnsi="Garamond" w:cstheme="minorBidi"/>
        </w:rPr>
        <w:t>the</w:t>
      </w:r>
      <w:r w:rsidR="00B01BA2" w:rsidRPr="00B01BA2">
        <w:rPr>
          <w:rFonts w:ascii="Garamond" w:hAnsi="Garamond" w:cstheme="minorBidi"/>
        </w:rPr>
        <w:t xml:space="preserve"> </w:t>
      </w:r>
      <w:r w:rsidRPr="00B01BA2">
        <w:rPr>
          <w:rFonts w:ascii="Garamond" w:hAnsi="Garamond" w:cstheme="minorBidi"/>
        </w:rPr>
        <w:t>defective resp. late service for each period of default of 1 working day (Monday to Saturday) but at most 5 % of the</w:t>
      </w:r>
      <w:r w:rsidRPr="00B01BA2">
        <w:rPr>
          <w:rFonts w:ascii="Garamond" w:hAnsi="Garamond" w:cstheme="minorBidi"/>
          <w:spacing w:val="-45"/>
        </w:rPr>
        <w:t xml:space="preserve"> </w:t>
      </w:r>
      <w:r w:rsidRPr="00B01BA2">
        <w:rPr>
          <w:rFonts w:ascii="Garamond" w:hAnsi="Garamond" w:cstheme="minorBidi"/>
        </w:rPr>
        <w:t>agreed net remuneration for the defective resp. late delivery of service. However, the Contractor shall have the</w:t>
      </w:r>
      <w:r w:rsidRPr="00B01BA2">
        <w:rPr>
          <w:rFonts w:ascii="Garamond" w:hAnsi="Garamond" w:cstheme="minorBidi"/>
          <w:spacing w:val="1"/>
        </w:rPr>
        <w:t xml:space="preserve"> </w:t>
      </w:r>
      <w:r w:rsidRPr="00B01BA2">
        <w:rPr>
          <w:rFonts w:ascii="Garamond" w:hAnsi="Garamond" w:cstheme="minorBidi"/>
        </w:rPr>
        <w:t>opportunity</w:t>
      </w:r>
      <w:r w:rsidRPr="00B01BA2">
        <w:rPr>
          <w:rFonts w:ascii="Garamond" w:hAnsi="Garamond" w:cstheme="minorBidi"/>
          <w:spacing w:val="-3"/>
        </w:rPr>
        <w:t xml:space="preserve"> </w:t>
      </w:r>
      <w:r w:rsidRPr="00B01BA2">
        <w:rPr>
          <w:rFonts w:ascii="Garamond" w:hAnsi="Garamond" w:cstheme="minorBidi"/>
        </w:rPr>
        <w:t>to</w:t>
      </w:r>
      <w:r w:rsidRPr="00B01BA2">
        <w:rPr>
          <w:rFonts w:ascii="Garamond" w:hAnsi="Garamond" w:cstheme="minorBidi"/>
          <w:spacing w:val="-1"/>
        </w:rPr>
        <w:t xml:space="preserve"> </w:t>
      </w:r>
      <w:r w:rsidRPr="00B01BA2">
        <w:rPr>
          <w:rFonts w:ascii="Garamond" w:hAnsi="Garamond" w:cstheme="minorBidi"/>
        </w:rPr>
        <w:t>prove</w:t>
      </w:r>
      <w:r w:rsidRPr="00B01BA2">
        <w:rPr>
          <w:rFonts w:ascii="Garamond" w:hAnsi="Garamond" w:cstheme="minorBidi"/>
          <w:spacing w:val="-1"/>
        </w:rPr>
        <w:t xml:space="preserve"> </w:t>
      </w:r>
      <w:r w:rsidRPr="00B01BA2">
        <w:rPr>
          <w:rFonts w:ascii="Garamond" w:hAnsi="Garamond" w:cstheme="minorBidi"/>
        </w:rPr>
        <w:t>to</w:t>
      </w:r>
      <w:r w:rsidRPr="00B01BA2">
        <w:rPr>
          <w:rFonts w:ascii="Garamond" w:hAnsi="Garamond" w:cstheme="minorBidi"/>
          <w:spacing w:val="-1"/>
        </w:rPr>
        <w:t xml:space="preserve"> </w:t>
      </w:r>
      <w:r w:rsidRPr="00B01BA2">
        <w:rPr>
          <w:rFonts w:ascii="Garamond" w:hAnsi="Garamond" w:cstheme="minorBidi"/>
        </w:rPr>
        <w:t>WHH</w:t>
      </w:r>
      <w:r w:rsidRPr="00B01BA2">
        <w:rPr>
          <w:rFonts w:ascii="Garamond" w:hAnsi="Garamond" w:cstheme="minorBidi"/>
          <w:spacing w:val="-1"/>
        </w:rPr>
        <w:t xml:space="preserve"> </w:t>
      </w:r>
      <w:r w:rsidRPr="00B01BA2">
        <w:rPr>
          <w:rFonts w:ascii="Garamond" w:hAnsi="Garamond" w:cstheme="minorBidi"/>
        </w:rPr>
        <w:t>that</w:t>
      </w:r>
      <w:r w:rsidRPr="00B01BA2">
        <w:rPr>
          <w:rFonts w:ascii="Garamond" w:hAnsi="Garamond" w:cstheme="minorBidi"/>
          <w:spacing w:val="-1"/>
        </w:rPr>
        <w:t xml:space="preserve"> </w:t>
      </w:r>
      <w:r w:rsidRPr="00B01BA2">
        <w:rPr>
          <w:rFonts w:ascii="Garamond" w:hAnsi="Garamond" w:cstheme="minorBidi"/>
        </w:rPr>
        <w:t>WHH has</w:t>
      </w:r>
      <w:r w:rsidRPr="00B01BA2">
        <w:rPr>
          <w:rFonts w:ascii="Garamond" w:hAnsi="Garamond" w:cstheme="minorBidi"/>
          <w:spacing w:val="-1"/>
        </w:rPr>
        <w:t xml:space="preserve"> </w:t>
      </w:r>
      <w:r w:rsidRPr="00B01BA2">
        <w:rPr>
          <w:rFonts w:ascii="Garamond" w:hAnsi="Garamond" w:cstheme="minorBidi"/>
        </w:rPr>
        <w:t>incurred</w:t>
      </w:r>
      <w:r w:rsidRPr="00B01BA2">
        <w:rPr>
          <w:rFonts w:ascii="Garamond" w:hAnsi="Garamond" w:cstheme="minorBidi"/>
          <w:spacing w:val="1"/>
        </w:rPr>
        <w:t xml:space="preserve"> </w:t>
      </w:r>
      <w:r w:rsidRPr="00B01BA2">
        <w:rPr>
          <w:rFonts w:ascii="Garamond" w:hAnsi="Garamond" w:cstheme="minorBidi"/>
        </w:rPr>
        <w:t>no</w:t>
      </w:r>
      <w:r w:rsidRPr="00B01BA2">
        <w:rPr>
          <w:rFonts w:ascii="Garamond" w:hAnsi="Garamond" w:cstheme="minorBidi"/>
          <w:spacing w:val="-5"/>
        </w:rPr>
        <w:t xml:space="preserve"> </w:t>
      </w:r>
      <w:r w:rsidRPr="00B01BA2">
        <w:rPr>
          <w:rFonts w:ascii="Garamond" w:hAnsi="Garamond" w:cstheme="minorBidi"/>
        </w:rPr>
        <w:t>damage or materially</w:t>
      </w:r>
      <w:r w:rsidRPr="00B01BA2">
        <w:rPr>
          <w:rFonts w:ascii="Garamond" w:hAnsi="Garamond" w:cstheme="minorBidi"/>
          <w:spacing w:val="-1"/>
        </w:rPr>
        <w:t xml:space="preserve"> </w:t>
      </w:r>
      <w:r w:rsidRPr="00B01BA2">
        <w:rPr>
          <w:rFonts w:ascii="Garamond" w:hAnsi="Garamond" w:cstheme="minorBidi"/>
        </w:rPr>
        <w:t>lesser</w:t>
      </w:r>
      <w:r w:rsidRPr="00B01BA2">
        <w:rPr>
          <w:rFonts w:ascii="Garamond" w:hAnsi="Garamond" w:cstheme="minorBidi"/>
          <w:spacing w:val="-4"/>
        </w:rPr>
        <w:t xml:space="preserve"> </w:t>
      </w:r>
      <w:r w:rsidRPr="00B01BA2">
        <w:rPr>
          <w:rFonts w:ascii="Garamond" w:hAnsi="Garamond" w:cstheme="minorBidi"/>
        </w:rPr>
        <w:t>damage.</w:t>
      </w:r>
    </w:p>
    <w:p w14:paraId="7D15962F" w14:textId="77777777" w:rsidR="007404BB" w:rsidRPr="00F550BF" w:rsidRDefault="007404BB" w:rsidP="006C7B37">
      <w:pPr>
        <w:pStyle w:val="BodyText"/>
        <w:jc w:val="both"/>
        <w:rPr>
          <w:rFonts w:ascii="Garamond" w:hAnsi="Garamond" w:cstheme="minorBidi"/>
          <w:sz w:val="22"/>
          <w:szCs w:val="22"/>
        </w:rPr>
      </w:pPr>
    </w:p>
    <w:p w14:paraId="3FB3C9E8" w14:textId="7952BD20" w:rsidR="00540C6B" w:rsidRPr="00E4050D" w:rsidRDefault="007A2137" w:rsidP="006C7B37">
      <w:pPr>
        <w:pStyle w:val="ListParagraph"/>
        <w:numPr>
          <w:ilvl w:val="0"/>
          <w:numId w:val="2"/>
        </w:numPr>
        <w:tabs>
          <w:tab w:val="left" w:pos="383"/>
        </w:tabs>
        <w:spacing w:before="1"/>
        <w:ind w:firstLine="0"/>
        <w:jc w:val="both"/>
        <w:rPr>
          <w:rFonts w:ascii="Garamond" w:hAnsi="Garamond" w:cstheme="minorBidi"/>
        </w:rPr>
      </w:pPr>
      <w:r w:rsidRPr="00F550BF">
        <w:rPr>
          <w:rFonts w:ascii="Garamond" w:hAnsi="Garamond" w:cstheme="minorBidi"/>
        </w:rPr>
        <w:t>The remedy in Article 18 (3) of the Welthungerhilfe terms and conditions for international procurement of goods</w:t>
      </w:r>
      <w:r w:rsidRPr="00F550BF">
        <w:rPr>
          <w:rFonts w:ascii="Garamond" w:hAnsi="Garamond" w:cstheme="minorBidi"/>
          <w:spacing w:val="-45"/>
        </w:rPr>
        <w:t xml:space="preserve"> </w:t>
      </w:r>
      <w:r w:rsidRPr="00F550BF">
        <w:rPr>
          <w:rFonts w:ascii="Garamond" w:hAnsi="Garamond" w:cstheme="minorBidi"/>
        </w:rPr>
        <w:t>and services is without prejudice to any other right or remedy available to WHH, including cancellation,</w:t>
      </w:r>
      <w:r w:rsidRPr="00F550BF">
        <w:rPr>
          <w:rFonts w:ascii="Garamond" w:hAnsi="Garamond" w:cstheme="minorBidi"/>
          <w:spacing w:val="-45"/>
        </w:rPr>
        <w:t xml:space="preserve"> </w:t>
      </w:r>
      <w:r w:rsidRPr="00F550BF">
        <w:rPr>
          <w:rFonts w:ascii="Garamond" w:hAnsi="Garamond" w:cstheme="minorBidi"/>
        </w:rPr>
        <w:t>for</w:t>
      </w:r>
      <w:r w:rsidRPr="00F550BF">
        <w:rPr>
          <w:rFonts w:ascii="Garamond" w:hAnsi="Garamond" w:cstheme="minorBidi"/>
          <w:spacing w:val="-1"/>
        </w:rPr>
        <w:t xml:space="preserve"> </w:t>
      </w:r>
      <w:r w:rsidRPr="00F550BF">
        <w:rPr>
          <w:rFonts w:ascii="Garamond" w:hAnsi="Garamond" w:cstheme="minorBidi"/>
        </w:rPr>
        <w:t>Contractor's</w:t>
      </w:r>
      <w:r w:rsidRPr="00F550BF">
        <w:rPr>
          <w:rFonts w:ascii="Garamond" w:hAnsi="Garamond" w:cstheme="minorBidi"/>
          <w:spacing w:val="-1"/>
        </w:rPr>
        <w:t xml:space="preserve"> </w:t>
      </w:r>
      <w:r w:rsidRPr="00F550BF">
        <w:rPr>
          <w:rFonts w:ascii="Garamond" w:hAnsi="Garamond" w:cstheme="minorBidi"/>
        </w:rPr>
        <w:t>non-performance</w:t>
      </w:r>
      <w:r w:rsidRPr="00F550BF">
        <w:rPr>
          <w:rFonts w:ascii="Garamond" w:hAnsi="Garamond" w:cstheme="minorBidi"/>
          <w:spacing w:val="-1"/>
        </w:rPr>
        <w:t xml:space="preserve"> </w:t>
      </w:r>
      <w:r w:rsidRPr="00F550BF">
        <w:rPr>
          <w:rFonts w:ascii="Garamond" w:hAnsi="Garamond" w:cstheme="minorBidi"/>
        </w:rPr>
        <w:t>or breach of</w:t>
      </w:r>
      <w:r w:rsidRPr="00F550BF">
        <w:rPr>
          <w:rFonts w:ascii="Garamond" w:hAnsi="Garamond" w:cstheme="minorBidi"/>
          <w:spacing w:val="-1"/>
        </w:rPr>
        <w:t xml:space="preserve"> </w:t>
      </w:r>
      <w:r w:rsidRPr="00F550BF">
        <w:rPr>
          <w:rFonts w:ascii="Garamond" w:hAnsi="Garamond" w:cstheme="minorBidi"/>
        </w:rPr>
        <w:t>any</w:t>
      </w:r>
      <w:r w:rsidRPr="00F550BF">
        <w:rPr>
          <w:rFonts w:ascii="Garamond" w:hAnsi="Garamond" w:cstheme="minorBidi"/>
          <w:spacing w:val="-2"/>
        </w:rPr>
        <w:t xml:space="preserve"> </w:t>
      </w:r>
      <w:r w:rsidRPr="00F550BF">
        <w:rPr>
          <w:rFonts w:ascii="Garamond" w:hAnsi="Garamond" w:cstheme="minorBidi"/>
        </w:rPr>
        <w:t>term</w:t>
      </w:r>
      <w:r w:rsidRPr="00F550BF">
        <w:rPr>
          <w:rFonts w:ascii="Garamond" w:hAnsi="Garamond" w:cstheme="minorBidi"/>
          <w:spacing w:val="-1"/>
        </w:rPr>
        <w:t xml:space="preserve"> </w:t>
      </w:r>
      <w:r w:rsidRPr="00F550BF">
        <w:rPr>
          <w:rFonts w:ascii="Garamond" w:hAnsi="Garamond" w:cstheme="minorBidi"/>
        </w:rPr>
        <w:t>or</w:t>
      </w:r>
      <w:r w:rsidRPr="00F550BF">
        <w:rPr>
          <w:rFonts w:ascii="Garamond" w:hAnsi="Garamond" w:cstheme="minorBidi"/>
          <w:spacing w:val="-1"/>
        </w:rPr>
        <w:t xml:space="preserve"> </w:t>
      </w:r>
      <w:r w:rsidRPr="00F550BF">
        <w:rPr>
          <w:rFonts w:ascii="Garamond" w:hAnsi="Garamond" w:cstheme="minorBidi"/>
        </w:rPr>
        <w:t>condition of the</w:t>
      </w:r>
      <w:r w:rsidRPr="00F550BF">
        <w:rPr>
          <w:rFonts w:ascii="Garamond" w:hAnsi="Garamond" w:cstheme="minorBidi"/>
          <w:spacing w:val="-1"/>
        </w:rPr>
        <w:t xml:space="preserve"> </w:t>
      </w:r>
      <w:r w:rsidRPr="00F550BF">
        <w:rPr>
          <w:rFonts w:ascii="Garamond" w:hAnsi="Garamond" w:cstheme="minorBidi"/>
        </w:rPr>
        <w:t>Contract.</w:t>
      </w:r>
    </w:p>
    <w:p w14:paraId="7D159632" w14:textId="77777777" w:rsidR="007404BB" w:rsidRPr="00F550BF" w:rsidRDefault="007A2137" w:rsidP="006C7B37">
      <w:pPr>
        <w:pStyle w:val="Heading1"/>
        <w:numPr>
          <w:ilvl w:val="0"/>
          <w:numId w:val="10"/>
        </w:numPr>
        <w:tabs>
          <w:tab w:val="left" w:pos="418"/>
        </w:tabs>
        <w:spacing w:before="132"/>
        <w:jc w:val="both"/>
        <w:rPr>
          <w:rFonts w:ascii="Garamond" w:hAnsi="Garamond" w:cstheme="minorBidi"/>
          <w:sz w:val="22"/>
          <w:szCs w:val="22"/>
        </w:rPr>
      </w:pPr>
      <w:r w:rsidRPr="00F550BF">
        <w:rPr>
          <w:rFonts w:ascii="Garamond" w:hAnsi="Garamond" w:cstheme="minorBidi"/>
          <w:sz w:val="22"/>
          <w:szCs w:val="22"/>
        </w:rPr>
        <w:t>Terms</w:t>
      </w:r>
      <w:r w:rsidRPr="00F550BF">
        <w:rPr>
          <w:rFonts w:ascii="Garamond" w:hAnsi="Garamond" w:cstheme="minorBidi"/>
          <w:spacing w:val="-1"/>
          <w:sz w:val="22"/>
          <w:szCs w:val="22"/>
        </w:rPr>
        <w:t xml:space="preserve"> </w:t>
      </w:r>
      <w:r w:rsidRPr="00F550BF">
        <w:rPr>
          <w:rFonts w:ascii="Garamond" w:hAnsi="Garamond" w:cstheme="minorBidi"/>
          <w:sz w:val="22"/>
          <w:szCs w:val="22"/>
        </w:rPr>
        <w:t>and</w:t>
      </w:r>
      <w:r w:rsidRPr="00F550BF">
        <w:rPr>
          <w:rFonts w:ascii="Garamond" w:hAnsi="Garamond" w:cstheme="minorBidi"/>
          <w:spacing w:val="-4"/>
          <w:sz w:val="22"/>
          <w:szCs w:val="22"/>
        </w:rPr>
        <w:t xml:space="preserve"> </w:t>
      </w:r>
      <w:r w:rsidRPr="00F550BF">
        <w:rPr>
          <w:rFonts w:ascii="Garamond" w:hAnsi="Garamond" w:cstheme="minorBidi"/>
          <w:sz w:val="22"/>
          <w:szCs w:val="22"/>
        </w:rPr>
        <w:t>Conditions</w:t>
      </w:r>
      <w:r w:rsidRPr="00F550BF">
        <w:rPr>
          <w:rFonts w:ascii="Garamond" w:hAnsi="Garamond" w:cstheme="minorBidi"/>
          <w:spacing w:val="-5"/>
          <w:sz w:val="22"/>
          <w:szCs w:val="22"/>
        </w:rPr>
        <w:t xml:space="preserve"> </w:t>
      </w:r>
      <w:r w:rsidRPr="00F550BF">
        <w:rPr>
          <w:rFonts w:ascii="Garamond" w:hAnsi="Garamond" w:cstheme="minorBidi"/>
          <w:sz w:val="22"/>
          <w:szCs w:val="22"/>
        </w:rPr>
        <w:t>of</w:t>
      </w:r>
      <w:r w:rsidRPr="00F550BF">
        <w:rPr>
          <w:rFonts w:ascii="Garamond" w:hAnsi="Garamond" w:cstheme="minorBidi"/>
          <w:spacing w:val="-3"/>
          <w:sz w:val="22"/>
          <w:szCs w:val="22"/>
        </w:rPr>
        <w:t xml:space="preserve"> </w:t>
      </w:r>
      <w:r w:rsidRPr="00F550BF">
        <w:rPr>
          <w:rFonts w:ascii="Garamond" w:hAnsi="Garamond" w:cstheme="minorBidi"/>
          <w:sz w:val="22"/>
          <w:szCs w:val="22"/>
        </w:rPr>
        <w:t>Contract</w:t>
      </w:r>
      <w:r w:rsidRPr="00F550BF">
        <w:rPr>
          <w:rFonts w:ascii="Garamond" w:hAnsi="Garamond" w:cstheme="minorBidi"/>
          <w:spacing w:val="-2"/>
          <w:sz w:val="22"/>
          <w:szCs w:val="22"/>
        </w:rPr>
        <w:t xml:space="preserve"> </w:t>
      </w:r>
      <w:r w:rsidRPr="00F550BF">
        <w:rPr>
          <w:rFonts w:ascii="Garamond" w:hAnsi="Garamond" w:cstheme="minorBidi"/>
          <w:sz w:val="22"/>
          <w:szCs w:val="22"/>
        </w:rPr>
        <w:t>/</w:t>
      </w:r>
      <w:r w:rsidRPr="00F550BF">
        <w:rPr>
          <w:rFonts w:ascii="Garamond" w:hAnsi="Garamond" w:cstheme="minorBidi"/>
          <w:spacing w:val="-2"/>
          <w:sz w:val="22"/>
          <w:szCs w:val="22"/>
        </w:rPr>
        <w:t xml:space="preserve"> </w:t>
      </w:r>
      <w:r w:rsidRPr="00F550BF">
        <w:rPr>
          <w:rFonts w:ascii="Garamond" w:hAnsi="Garamond" w:cstheme="minorBidi"/>
          <w:sz w:val="22"/>
          <w:szCs w:val="22"/>
        </w:rPr>
        <w:t>Purchase</w:t>
      </w:r>
      <w:r w:rsidRPr="00F550BF">
        <w:rPr>
          <w:rFonts w:ascii="Garamond" w:hAnsi="Garamond" w:cstheme="minorBidi"/>
          <w:spacing w:val="-3"/>
          <w:sz w:val="22"/>
          <w:szCs w:val="22"/>
        </w:rPr>
        <w:t xml:space="preserve"> </w:t>
      </w:r>
      <w:r w:rsidRPr="00F550BF">
        <w:rPr>
          <w:rFonts w:ascii="Garamond" w:hAnsi="Garamond" w:cstheme="minorBidi"/>
          <w:sz w:val="22"/>
          <w:szCs w:val="22"/>
        </w:rPr>
        <w:t>Order</w:t>
      </w:r>
    </w:p>
    <w:p w14:paraId="7D159633" w14:textId="77777777" w:rsidR="007404BB" w:rsidRPr="00F550BF" w:rsidRDefault="007A2137" w:rsidP="006C7B37">
      <w:pPr>
        <w:pStyle w:val="BodyText"/>
        <w:spacing w:before="120"/>
        <w:ind w:left="100"/>
        <w:jc w:val="both"/>
        <w:rPr>
          <w:rFonts w:ascii="Garamond" w:hAnsi="Garamond" w:cstheme="minorBidi"/>
          <w:sz w:val="22"/>
          <w:szCs w:val="22"/>
        </w:rPr>
      </w:pPr>
      <w:r w:rsidRPr="00F550BF">
        <w:rPr>
          <w:rFonts w:ascii="Garamond" w:hAnsi="Garamond" w:cstheme="minorBidi"/>
          <w:sz w:val="22"/>
          <w:szCs w:val="22"/>
        </w:rPr>
        <w:t>The</w:t>
      </w:r>
      <w:r w:rsidRPr="00F550BF">
        <w:rPr>
          <w:rFonts w:ascii="Garamond" w:hAnsi="Garamond" w:cstheme="minorBidi"/>
          <w:spacing w:val="-1"/>
          <w:sz w:val="22"/>
          <w:szCs w:val="22"/>
        </w:rPr>
        <w:t xml:space="preserve"> </w:t>
      </w:r>
      <w:r w:rsidRPr="00F550BF">
        <w:rPr>
          <w:rFonts w:ascii="Garamond" w:hAnsi="Garamond" w:cstheme="minorBidi"/>
          <w:sz w:val="22"/>
          <w:szCs w:val="22"/>
        </w:rPr>
        <w:t>Contract</w:t>
      </w:r>
      <w:r w:rsidRPr="00F550BF">
        <w:rPr>
          <w:rFonts w:ascii="Garamond" w:hAnsi="Garamond" w:cstheme="minorBidi"/>
          <w:spacing w:val="-2"/>
          <w:sz w:val="22"/>
          <w:szCs w:val="22"/>
        </w:rPr>
        <w:t xml:space="preserve"> </w:t>
      </w:r>
      <w:r w:rsidRPr="00F550BF">
        <w:rPr>
          <w:rFonts w:ascii="Garamond" w:hAnsi="Garamond" w:cstheme="minorBidi"/>
          <w:sz w:val="22"/>
          <w:szCs w:val="22"/>
        </w:rPr>
        <w:t>may</w:t>
      </w:r>
      <w:r w:rsidRPr="00F550BF">
        <w:rPr>
          <w:rFonts w:ascii="Garamond" w:hAnsi="Garamond" w:cstheme="minorBidi"/>
          <w:spacing w:val="-1"/>
          <w:sz w:val="22"/>
          <w:szCs w:val="22"/>
        </w:rPr>
        <w:t xml:space="preserve"> </w:t>
      </w:r>
      <w:r w:rsidRPr="00F550BF">
        <w:rPr>
          <w:rFonts w:ascii="Garamond" w:hAnsi="Garamond" w:cstheme="minorBidi"/>
          <w:sz w:val="22"/>
          <w:szCs w:val="22"/>
        </w:rPr>
        <w:t>not be</w:t>
      </w:r>
      <w:r w:rsidRPr="00F550BF">
        <w:rPr>
          <w:rFonts w:ascii="Garamond" w:hAnsi="Garamond" w:cstheme="minorBidi"/>
          <w:spacing w:val="-1"/>
          <w:sz w:val="22"/>
          <w:szCs w:val="22"/>
        </w:rPr>
        <w:t xml:space="preserve"> </w:t>
      </w:r>
      <w:r w:rsidRPr="00F550BF">
        <w:rPr>
          <w:rFonts w:ascii="Garamond" w:hAnsi="Garamond" w:cstheme="minorBidi"/>
          <w:sz w:val="22"/>
          <w:szCs w:val="22"/>
        </w:rPr>
        <w:t>awarded</w:t>
      </w:r>
      <w:r w:rsidRPr="00F550BF">
        <w:rPr>
          <w:rFonts w:ascii="Garamond" w:hAnsi="Garamond" w:cstheme="minorBidi"/>
          <w:spacing w:val="-4"/>
          <w:sz w:val="22"/>
          <w:szCs w:val="22"/>
        </w:rPr>
        <w:t xml:space="preserve"> </w:t>
      </w:r>
      <w:r w:rsidRPr="00F550BF">
        <w:rPr>
          <w:rFonts w:ascii="Garamond" w:hAnsi="Garamond" w:cstheme="minorBidi"/>
          <w:sz w:val="22"/>
          <w:szCs w:val="22"/>
        </w:rPr>
        <w:t>to</w:t>
      </w:r>
      <w:r w:rsidRPr="00F550BF">
        <w:rPr>
          <w:rFonts w:ascii="Garamond" w:hAnsi="Garamond" w:cstheme="minorBidi"/>
          <w:spacing w:val="-2"/>
          <w:sz w:val="22"/>
          <w:szCs w:val="22"/>
        </w:rPr>
        <w:t xml:space="preserve"> </w:t>
      </w:r>
      <w:r w:rsidRPr="00F550BF">
        <w:rPr>
          <w:rFonts w:ascii="Garamond" w:hAnsi="Garamond" w:cstheme="minorBidi"/>
          <w:sz w:val="22"/>
          <w:szCs w:val="22"/>
        </w:rPr>
        <w:t>candidates</w:t>
      </w:r>
      <w:r w:rsidRPr="00F550BF">
        <w:rPr>
          <w:rFonts w:ascii="Garamond" w:hAnsi="Garamond" w:cstheme="minorBidi"/>
          <w:spacing w:val="-1"/>
          <w:sz w:val="22"/>
          <w:szCs w:val="22"/>
        </w:rPr>
        <w:t xml:space="preserve"> </w:t>
      </w:r>
      <w:r w:rsidRPr="00F550BF">
        <w:rPr>
          <w:rFonts w:ascii="Garamond" w:hAnsi="Garamond" w:cstheme="minorBidi"/>
          <w:sz w:val="22"/>
          <w:szCs w:val="22"/>
        </w:rPr>
        <w:t>or</w:t>
      </w:r>
      <w:r w:rsidRPr="00F550BF">
        <w:rPr>
          <w:rFonts w:ascii="Garamond" w:hAnsi="Garamond" w:cstheme="minorBidi"/>
          <w:spacing w:val="-3"/>
          <w:sz w:val="22"/>
          <w:szCs w:val="22"/>
        </w:rPr>
        <w:t xml:space="preserve"> </w:t>
      </w:r>
      <w:r w:rsidRPr="00F550BF">
        <w:rPr>
          <w:rFonts w:ascii="Garamond" w:hAnsi="Garamond" w:cstheme="minorBidi"/>
          <w:sz w:val="22"/>
          <w:szCs w:val="22"/>
        </w:rPr>
        <w:t>tenderers</w:t>
      </w:r>
      <w:r w:rsidRPr="00F550BF">
        <w:rPr>
          <w:rFonts w:ascii="Garamond" w:hAnsi="Garamond" w:cstheme="minorBidi"/>
          <w:spacing w:val="-2"/>
          <w:sz w:val="22"/>
          <w:szCs w:val="22"/>
        </w:rPr>
        <w:t xml:space="preserve"> </w:t>
      </w:r>
      <w:r w:rsidRPr="00F550BF">
        <w:rPr>
          <w:rFonts w:ascii="Garamond" w:hAnsi="Garamond" w:cstheme="minorBidi"/>
          <w:sz w:val="22"/>
          <w:szCs w:val="22"/>
        </w:rPr>
        <w:t>which,</w:t>
      </w:r>
      <w:r w:rsidRPr="00F550BF">
        <w:rPr>
          <w:rFonts w:ascii="Garamond" w:hAnsi="Garamond" w:cstheme="minorBidi"/>
          <w:spacing w:val="-4"/>
          <w:sz w:val="22"/>
          <w:szCs w:val="22"/>
        </w:rPr>
        <w:t xml:space="preserve"> </w:t>
      </w:r>
      <w:r w:rsidRPr="00F550BF">
        <w:rPr>
          <w:rFonts w:ascii="Garamond" w:hAnsi="Garamond" w:cstheme="minorBidi"/>
          <w:sz w:val="22"/>
          <w:szCs w:val="22"/>
        </w:rPr>
        <w:t>during</w:t>
      </w:r>
      <w:r w:rsidRPr="00F550BF">
        <w:rPr>
          <w:rFonts w:ascii="Garamond" w:hAnsi="Garamond" w:cstheme="minorBidi"/>
          <w:spacing w:val="-5"/>
          <w:sz w:val="22"/>
          <w:szCs w:val="22"/>
        </w:rPr>
        <w:t xml:space="preserve"> </w:t>
      </w:r>
      <w:r w:rsidRPr="00F550BF">
        <w:rPr>
          <w:rFonts w:ascii="Garamond" w:hAnsi="Garamond" w:cstheme="minorBidi"/>
          <w:sz w:val="22"/>
          <w:szCs w:val="22"/>
        </w:rPr>
        <w:t>the</w:t>
      </w:r>
      <w:r w:rsidRPr="00F550BF">
        <w:rPr>
          <w:rFonts w:ascii="Garamond" w:hAnsi="Garamond" w:cstheme="minorBidi"/>
          <w:spacing w:val="-4"/>
          <w:sz w:val="22"/>
          <w:szCs w:val="22"/>
        </w:rPr>
        <w:t xml:space="preserve"> </w:t>
      </w:r>
      <w:r w:rsidRPr="00F550BF">
        <w:rPr>
          <w:rFonts w:ascii="Garamond" w:hAnsi="Garamond" w:cstheme="minorBidi"/>
          <w:sz w:val="22"/>
          <w:szCs w:val="22"/>
        </w:rPr>
        <w:t>procurement procedure:</w:t>
      </w:r>
    </w:p>
    <w:p w14:paraId="7D159634" w14:textId="77777777" w:rsidR="007404BB" w:rsidRPr="00F550BF" w:rsidRDefault="007A2137" w:rsidP="006C7B37">
      <w:pPr>
        <w:pStyle w:val="ListParagraph"/>
        <w:numPr>
          <w:ilvl w:val="1"/>
          <w:numId w:val="10"/>
        </w:numPr>
        <w:tabs>
          <w:tab w:val="left" w:pos="811"/>
        </w:tabs>
        <w:spacing w:before="121"/>
        <w:jc w:val="both"/>
        <w:rPr>
          <w:rFonts w:ascii="Garamond" w:hAnsi="Garamond" w:cstheme="minorBidi"/>
        </w:rPr>
      </w:pPr>
      <w:r w:rsidRPr="00F550BF">
        <w:rPr>
          <w:rFonts w:ascii="Garamond" w:hAnsi="Garamond" w:cstheme="minorBidi"/>
        </w:rPr>
        <w:t>are</w:t>
      </w:r>
      <w:r w:rsidRPr="00F550BF">
        <w:rPr>
          <w:rFonts w:ascii="Garamond" w:hAnsi="Garamond" w:cstheme="minorBidi"/>
          <w:spacing w:val="-3"/>
        </w:rPr>
        <w:t xml:space="preserve"> </w:t>
      </w:r>
      <w:r w:rsidRPr="00F550BF">
        <w:rPr>
          <w:rFonts w:ascii="Garamond" w:hAnsi="Garamond" w:cstheme="minorBidi"/>
        </w:rPr>
        <w:t>subject</w:t>
      </w:r>
      <w:r w:rsidRPr="00F550BF">
        <w:rPr>
          <w:rFonts w:ascii="Garamond" w:hAnsi="Garamond" w:cstheme="minorBidi"/>
          <w:spacing w:val="-3"/>
        </w:rPr>
        <w:t xml:space="preserve"> </w:t>
      </w:r>
      <w:r w:rsidRPr="00F550BF">
        <w:rPr>
          <w:rFonts w:ascii="Garamond" w:hAnsi="Garamond" w:cstheme="minorBidi"/>
        </w:rPr>
        <w:t>to</w:t>
      </w:r>
      <w:r w:rsidRPr="00F550BF">
        <w:rPr>
          <w:rFonts w:ascii="Garamond" w:hAnsi="Garamond" w:cstheme="minorBidi"/>
          <w:spacing w:val="-3"/>
        </w:rPr>
        <w:t xml:space="preserve"> </w:t>
      </w:r>
      <w:r w:rsidRPr="00F550BF">
        <w:rPr>
          <w:rFonts w:ascii="Garamond" w:hAnsi="Garamond" w:cstheme="minorBidi"/>
        </w:rPr>
        <w:t>a</w:t>
      </w:r>
      <w:r w:rsidRPr="00F550BF">
        <w:rPr>
          <w:rFonts w:ascii="Garamond" w:hAnsi="Garamond" w:cstheme="minorBidi"/>
          <w:spacing w:val="-2"/>
        </w:rPr>
        <w:t xml:space="preserve"> </w:t>
      </w:r>
      <w:r w:rsidRPr="00F550BF">
        <w:rPr>
          <w:rFonts w:ascii="Garamond" w:hAnsi="Garamond" w:cstheme="minorBidi"/>
        </w:rPr>
        <w:t>conflict</w:t>
      </w:r>
      <w:r w:rsidRPr="00F550BF">
        <w:rPr>
          <w:rFonts w:ascii="Garamond" w:hAnsi="Garamond" w:cstheme="minorBidi"/>
          <w:spacing w:val="-2"/>
        </w:rPr>
        <w:t xml:space="preserve"> </w:t>
      </w:r>
      <w:r w:rsidRPr="00F550BF">
        <w:rPr>
          <w:rFonts w:ascii="Garamond" w:hAnsi="Garamond" w:cstheme="minorBidi"/>
        </w:rPr>
        <w:t>of</w:t>
      </w:r>
      <w:r w:rsidRPr="00F550BF">
        <w:rPr>
          <w:rFonts w:ascii="Garamond" w:hAnsi="Garamond" w:cstheme="minorBidi"/>
          <w:spacing w:val="-2"/>
        </w:rPr>
        <w:t xml:space="preserve"> </w:t>
      </w:r>
      <w:proofErr w:type="gramStart"/>
      <w:r w:rsidRPr="00F550BF">
        <w:rPr>
          <w:rFonts w:ascii="Garamond" w:hAnsi="Garamond" w:cstheme="minorBidi"/>
        </w:rPr>
        <w:t>interests;</w:t>
      </w:r>
      <w:proofErr w:type="gramEnd"/>
    </w:p>
    <w:p w14:paraId="7D159635" w14:textId="7591F799" w:rsidR="007404BB" w:rsidRPr="00F550BF" w:rsidRDefault="0053276B" w:rsidP="006C7B37">
      <w:pPr>
        <w:pStyle w:val="ListParagraph"/>
        <w:numPr>
          <w:ilvl w:val="1"/>
          <w:numId w:val="10"/>
        </w:numPr>
        <w:tabs>
          <w:tab w:val="left" w:pos="811"/>
        </w:tabs>
        <w:spacing w:before="118"/>
        <w:ind w:right="630"/>
        <w:jc w:val="both"/>
        <w:rPr>
          <w:rFonts w:ascii="Garamond" w:hAnsi="Garamond" w:cstheme="minorBidi"/>
        </w:rPr>
      </w:pPr>
      <w:r>
        <w:rPr>
          <w:rFonts w:ascii="Garamond" w:hAnsi="Garamond" w:cstheme="minorBidi"/>
        </w:rPr>
        <w:t>A</w:t>
      </w:r>
      <w:r w:rsidR="007A2137" w:rsidRPr="00F550BF">
        <w:rPr>
          <w:rFonts w:ascii="Garamond" w:hAnsi="Garamond" w:cstheme="minorBidi"/>
        </w:rPr>
        <w:t>re guilty of misrepresentation in supplying the information required by the Contracting Authority as a</w:t>
      </w:r>
      <w:r w:rsidR="007A2137" w:rsidRPr="00F550BF">
        <w:rPr>
          <w:rFonts w:ascii="Garamond" w:hAnsi="Garamond" w:cstheme="minorBidi"/>
          <w:spacing w:val="-45"/>
        </w:rPr>
        <w:t xml:space="preserve"> </w:t>
      </w:r>
      <w:r w:rsidR="007A2137" w:rsidRPr="00F550BF">
        <w:rPr>
          <w:rFonts w:ascii="Garamond" w:hAnsi="Garamond" w:cstheme="minorBidi"/>
        </w:rPr>
        <w:t>condition</w:t>
      </w:r>
      <w:r w:rsidR="007A2137" w:rsidRPr="00F550BF">
        <w:rPr>
          <w:rFonts w:ascii="Garamond" w:hAnsi="Garamond" w:cstheme="minorBidi"/>
          <w:spacing w:val="-1"/>
        </w:rPr>
        <w:t xml:space="preserve"> </w:t>
      </w:r>
      <w:r w:rsidR="007A2137" w:rsidRPr="00F550BF">
        <w:rPr>
          <w:rFonts w:ascii="Garamond" w:hAnsi="Garamond" w:cstheme="minorBidi"/>
        </w:rPr>
        <w:t>of participation</w:t>
      </w:r>
      <w:r w:rsidR="007A2137" w:rsidRPr="00F550BF">
        <w:rPr>
          <w:rFonts w:ascii="Garamond" w:hAnsi="Garamond" w:cstheme="minorBidi"/>
          <w:spacing w:val="-1"/>
        </w:rPr>
        <w:t xml:space="preserve"> </w:t>
      </w:r>
      <w:r w:rsidR="007A2137" w:rsidRPr="00F550BF">
        <w:rPr>
          <w:rFonts w:ascii="Garamond" w:hAnsi="Garamond" w:cstheme="minorBidi"/>
        </w:rPr>
        <w:t>in</w:t>
      </w:r>
      <w:r w:rsidR="007A2137" w:rsidRPr="00F550BF">
        <w:rPr>
          <w:rFonts w:ascii="Garamond" w:hAnsi="Garamond" w:cstheme="minorBidi"/>
          <w:spacing w:val="-3"/>
        </w:rPr>
        <w:t xml:space="preserve"> </w:t>
      </w:r>
      <w:r w:rsidR="007A2137" w:rsidRPr="00F550BF">
        <w:rPr>
          <w:rFonts w:ascii="Garamond" w:hAnsi="Garamond" w:cstheme="minorBidi"/>
        </w:rPr>
        <w:t>the</w:t>
      </w:r>
      <w:r w:rsidR="007A2137" w:rsidRPr="00F550BF">
        <w:rPr>
          <w:rFonts w:ascii="Garamond" w:hAnsi="Garamond" w:cstheme="minorBidi"/>
          <w:spacing w:val="-1"/>
        </w:rPr>
        <w:t xml:space="preserve"> </w:t>
      </w:r>
      <w:r w:rsidR="007A2137" w:rsidRPr="00F550BF">
        <w:rPr>
          <w:rFonts w:ascii="Garamond" w:hAnsi="Garamond" w:cstheme="minorBidi"/>
        </w:rPr>
        <w:t>contract</w:t>
      </w:r>
      <w:r w:rsidR="007A2137" w:rsidRPr="00F550BF">
        <w:rPr>
          <w:rFonts w:ascii="Garamond" w:hAnsi="Garamond" w:cstheme="minorBidi"/>
          <w:spacing w:val="1"/>
        </w:rPr>
        <w:t xml:space="preserve"> </w:t>
      </w:r>
      <w:r w:rsidR="007A2137" w:rsidRPr="00F550BF">
        <w:rPr>
          <w:rFonts w:ascii="Garamond" w:hAnsi="Garamond" w:cstheme="minorBidi"/>
        </w:rPr>
        <w:t>procedure</w:t>
      </w:r>
      <w:r w:rsidR="007A2137" w:rsidRPr="00F550BF">
        <w:rPr>
          <w:rFonts w:ascii="Garamond" w:hAnsi="Garamond" w:cstheme="minorBidi"/>
          <w:spacing w:val="-1"/>
        </w:rPr>
        <w:t xml:space="preserve"> </w:t>
      </w:r>
      <w:r w:rsidR="007A2137" w:rsidRPr="00F550BF">
        <w:rPr>
          <w:rFonts w:ascii="Garamond" w:hAnsi="Garamond" w:cstheme="minorBidi"/>
        </w:rPr>
        <w:t>or fail</w:t>
      </w:r>
      <w:r w:rsidR="00660D06" w:rsidRPr="00F550BF">
        <w:rPr>
          <w:rFonts w:ascii="Garamond" w:hAnsi="Garamond" w:cstheme="minorBidi"/>
        </w:rPr>
        <w:t>ing</w:t>
      </w:r>
      <w:r w:rsidR="007A2137" w:rsidRPr="00F550BF">
        <w:rPr>
          <w:rFonts w:ascii="Garamond" w:hAnsi="Garamond" w:cstheme="minorBidi"/>
          <w:spacing w:val="-2"/>
        </w:rPr>
        <w:t xml:space="preserve"> </w:t>
      </w:r>
      <w:r w:rsidR="007A2137" w:rsidRPr="00F550BF">
        <w:rPr>
          <w:rFonts w:ascii="Garamond" w:hAnsi="Garamond" w:cstheme="minorBidi"/>
        </w:rPr>
        <w:t>to</w:t>
      </w:r>
      <w:r w:rsidR="007A2137" w:rsidRPr="00F550BF">
        <w:rPr>
          <w:rFonts w:ascii="Garamond" w:hAnsi="Garamond" w:cstheme="minorBidi"/>
          <w:spacing w:val="-1"/>
        </w:rPr>
        <w:t xml:space="preserve"> </w:t>
      </w:r>
      <w:r w:rsidR="007A2137" w:rsidRPr="00F550BF">
        <w:rPr>
          <w:rFonts w:ascii="Garamond" w:hAnsi="Garamond" w:cstheme="minorBidi"/>
        </w:rPr>
        <w:t>supply</w:t>
      </w:r>
      <w:r w:rsidR="007A2137" w:rsidRPr="00F550BF">
        <w:rPr>
          <w:rFonts w:ascii="Garamond" w:hAnsi="Garamond" w:cstheme="minorBidi"/>
          <w:spacing w:val="-2"/>
        </w:rPr>
        <w:t xml:space="preserve"> </w:t>
      </w:r>
      <w:r w:rsidR="007A2137" w:rsidRPr="00F550BF">
        <w:rPr>
          <w:rFonts w:ascii="Garamond" w:hAnsi="Garamond" w:cstheme="minorBidi"/>
        </w:rPr>
        <w:t>this</w:t>
      </w:r>
      <w:r w:rsidR="007A2137" w:rsidRPr="00F550BF">
        <w:rPr>
          <w:rFonts w:ascii="Garamond" w:hAnsi="Garamond" w:cstheme="minorBidi"/>
          <w:spacing w:val="-2"/>
        </w:rPr>
        <w:t xml:space="preserve"> </w:t>
      </w:r>
      <w:r w:rsidR="007A2137" w:rsidRPr="00F550BF">
        <w:rPr>
          <w:rFonts w:ascii="Garamond" w:hAnsi="Garamond" w:cstheme="minorBidi"/>
        </w:rPr>
        <w:t>information.</w:t>
      </w:r>
    </w:p>
    <w:p w14:paraId="1D80B3E7" w14:textId="602D7C47" w:rsidR="009E6D1C" w:rsidRDefault="007A2137" w:rsidP="006C7B37">
      <w:pPr>
        <w:pStyle w:val="BodyText"/>
        <w:spacing w:before="121"/>
        <w:ind w:left="100" w:right="337"/>
        <w:jc w:val="both"/>
        <w:rPr>
          <w:rFonts w:ascii="Garamond" w:hAnsi="Garamond" w:cstheme="minorBidi"/>
          <w:sz w:val="22"/>
          <w:szCs w:val="22"/>
        </w:rPr>
      </w:pPr>
      <w:r w:rsidRPr="00F550BF">
        <w:rPr>
          <w:rFonts w:ascii="Garamond" w:hAnsi="Garamond" w:cstheme="minorBidi"/>
          <w:sz w:val="22"/>
          <w:szCs w:val="22"/>
        </w:rPr>
        <w:t>The granted contract/purchase order for the procurement of the stipulated goods is supposed to involve the</w:t>
      </w:r>
      <w:r w:rsidRPr="00F550BF">
        <w:rPr>
          <w:rFonts w:ascii="Garamond" w:hAnsi="Garamond" w:cstheme="minorBidi"/>
          <w:spacing w:val="1"/>
          <w:sz w:val="22"/>
          <w:szCs w:val="22"/>
        </w:rPr>
        <w:t xml:space="preserve"> </w:t>
      </w:r>
      <w:r w:rsidRPr="00F550BF">
        <w:rPr>
          <w:rFonts w:ascii="Garamond" w:hAnsi="Garamond" w:cstheme="minorBidi"/>
          <w:sz w:val="22"/>
          <w:szCs w:val="22"/>
        </w:rPr>
        <w:t>application of the "Welthungerhilfe Terms and Conditions for International Procurement of Goods and Services."</w:t>
      </w:r>
      <w:r w:rsidRPr="00F550BF">
        <w:rPr>
          <w:rFonts w:ascii="Garamond" w:hAnsi="Garamond" w:cstheme="minorBidi"/>
          <w:spacing w:val="1"/>
          <w:sz w:val="22"/>
          <w:szCs w:val="22"/>
        </w:rPr>
        <w:t xml:space="preserve"> </w:t>
      </w:r>
      <w:r w:rsidRPr="00F550BF">
        <w:rPr>
          <w:rFonts w:ascii="Garamond" w:hAnsi="Garamond" w:cstheme="minorBidi"/>
          <w:sz w:val="22"/>
          <w:szCs w:val="22"/>
        </w:rPr>
        <w:t>which is provided as the Annex II of this tender invitation. Therefore, unless otherwise stipulated in this document</w:t>
      </w:r>
      <w:r w:rsidRPr="00F550BF">
        <w:rPr>
          <w:rFonts w:ascii="Garamond" w:hAnsi="Garamond" w:cstheme="minorBidi"/>
          <w:spacing w:val="-45"/>
          <w:sz w:val="22"/>
          <w:szCs w:val="22"/>
        </w:rPr>
        <w:t xml:space="preserve"> </w:t>
      </w:r>
      <w:r w:rsidRPr="00F550BF">
        <w:rPr>
          <w:rFonts w:ascii="Garamond" w:hAnsi="Garamond" w:cstheme="minorBidi"/>
          <w:sz w:val="22"/>
          <w:szCs w:val="22"/>
        </w:rPr>
        <w:t>or</w:t>
      </w:r>
      <w:r w:rsidRPr="00F550BF">
        <w:rPr>
          <w:rFonts w:ascii="Garamond" w:hAnsi="Garamond" w:cstheme="minorBidi"/>
          <w:spacing w:val="-1"/>
          <w:sz w:val="22"/>
          <w:szCs w:val="22"/>
        </w:rPr>
        <w:t xml:space="preserve"> </w:t>
      </w:r>
      <w:r w:rsidRPr="00F550BF">
        <w:rPr>
          <w:rFonts w:ascii="Garamond" w:hAnsi="Garamond" w:cstheme="minorBidi"/>
          <w:sz w:val="22"/>
          <w:szCs w:val="22"/>
        </w:rPr>
        <w:t>purchase</w:t>
      </w:r>
      <w:r w:rsidRPr="00F550BF">
        <w:rPr>
          <w:rFonts w:ascii="Garamond" w:hAnsi="Garamond" w:cstheme="minorBidi"/>
          <w:spacing w:val="-2"/>
          <w:sz w:val="22"/>
          <w:szCs w:val="22"/>
        </w:rPr>
        <w:t xml:space="preserve"> </w:t>
      </w:r>
      <w:r w:rsidRPr="00F550BF">
        <w:rPr>
          <w:rFonts w:ascii="Garamond" w:hAnsi="Garamond" w:cstheme="minorBidi"/>
          <w:sz w:val="22"/>
          <w:szCs w:val="22"/>
        </w:rPr>
        <w:t>contract,</w:t>
      </w:r>
      <w:r w:rsidRPr="00F550BF">
        <w:rPr>
          <w:rFonts w:ascii="Garamond" w:hAnsi="Garamond" w:cstheme="minorBidi"/>
          <w:spacing w:val="-2"/>
          <w:sz w:val="22"/>
          <w:szCs w:val="22"/>
        </w:rPr>
        <w:t xml:space="preserve"> </w:t>
      </w:r>
      <w:r w:rsidRPr="00F550BF">
        <w:rPr>
          <w:rFonts w:ascii="Garamond" w:hAnsi="Garamond" w:cstheme="minorBidi"/>
          <w:sz w:val="22"/>
          <w:szCs w:val="22"/>
        </w:rPr>
        <w:t>the</w:t>
      </w:r>
      <w:r w:rsidRPr="00F550BF">
        <w:rPr>
          <w:rFonts w:ascii="Garamond" w:hAnsi="Garamond" w:cstheme="minorBidi"/>
          <w:spacing w:val="-3"/>
          <w:sz w:val="22"/>
          <w:szCs w:val="22"/>
        </w:rPr>
        <w:t xml:space="preserve"> </w:t>
      </w:r>
      <w:r w:rsidRPr="00F550BF">
        <w:rPr>
          <w:rFonts w:ascii="Garamond" w:hAnsi="Garamond" w:cstheme="minorBidi"/>
          <w:sz w:val="22"/>
          <w:szCs w:val="22"/>
        </w:rPr>
        <w:t>terms</w:t>
      </w:r>
      <w:r w:rsidRPr="00F550BF">
        <w:rPr>
          <w:rFonts w:ascii="Garamond" w:hAnsi="Garamond" w:cstheme="minorBidi"/>
          <w:spacing w:val="-1"/>
          <w:sz w:val="22"/>
          <w:szCs w:val="22"/>
        </w:rPr>
        <w:t xml:space="preserve"> </w:t>
      </w:r>
      <w:r w:rsidRPr="00F550BF">
        <w:rPr>
          <w:rFonts w:ascii="Garamond" w:hAnsi="Garamond" w:cstheme="minorBidi"/>
          <w:sz w:val="22"/>
          <w:szCs w:val="22"/>
        </w:rPr>
        <w:t>of this</w:t>
      </w:r>
      <w:r w:rsidRPr="00F550BF">
        <w:rPr>
          <w:rFonts w:ascii="Garamond" w:hAnsi="Garamond" w:cstheme="minorBidi"/>
          <w:spacing w:val="-1"/>
          <w:sz w:val="22"/>
          <w:szCs w:val="22"/>
        </w:rPr>
        <w:t xml:space="preserve"> </w:t>
      </w:r>
      <w:r w:rsidRPr="00F550BF">
        <w:rPr>
          <w:rFonts w:ascii="Garamond" w:hAnsi="Garamond" w:cstheme="minorBidi"/>
          <w:sz w:val="22"/>
          <w:szCs w:val="22"/>
        </w:rPr>
        <w:t>Annex II shall</w:t>
      </w:r>
      <w:r w:rsidRPr="00F550BF">
        <w:rPr>
          <w:rFonts w:ascii="Garamond" w:hAnsi="Garamond" w:cstheme="minorBidi"/>
          <w:spacing w:val="-1"/>
          <w:sz w:val="22"/>
          <w:szCs w:val="22"/>
        </w:rPr>
        <w:t xml:space="preserve"> </w:t>
      </w:r>
      <w:r w:rsidRPr="00F550BF">
        <w:rPr>
          <w:rFonts w:ascii="Garamond" w:hAnsi="Garamond" w:cstheme="minorBidi"/>
          <w:sz w:val="22"/>
          <w:szCs w:val="22"/>
        </w:rPr>
        <w:t>apply in full.</w:t>
      </w:r>
    </w:p>
    <w:p w14:paraId="27E61E25" w14:textId="77777777" w:rsidR="0053276B" w:rsidRPr="00F550BF" w:rsidRDefault="0053276B" w:rsidP="006C7B37">
      <w:pPr>
        <w:pStyle w:val="BodyText"/>
        <w:spacing w:before="121"/>
        <w:ind w:left="100" w:right="337"/>
        <w:jc w:val="both"/>
        <w:rPr>
          <w:rFonts w:ascii="Garamond" w:hAnsi="Garamond" w:cstheme="minorBidi"/>
          <w:sz w:val="22"/>
          <w:szCs w:val="22"/>
        </w:rPr>
      </w:pPr>
    </w:p>
    <w:p w14:paraId="7D159639" w14:textId="77777777" w:rsidR="007404BB" w:rsidRPr="00F550BF" w:rsidRDefault="007A2137" w:rsidP="006C7B37">
      <w:pPr>
        <w:pStyle w:val="Heading1"/>
        <w:numPr>
          <w:ilvl w:val="0"/>
          <w:numId w:val="10"/>
        </w:numPr>
        <w:tabs>
          <w:tab w:val="left" w:pos="418"/>
        </w:tabs>
        <w:jc w:val="both"/>
        <w:rPr>
          <w:rFonts w:ascii="Garamond" w:hAnsi="Garamond" w:cstheme="minorBidi"/>
          <w:sz w:val="22"/>
          <w:szCs w:val="22"/>
        </w:rPr>
      </w:pPr>
      <w:r w:rsidRPr="00F550BF">
        <w:rPr>
          <w:rFonts w:ascii="Garamond" w:hAnsi="Garamond" w:cstheme="minorBidi"/>
          <w:sz w:val="22"/>
          <w:szCs w:val="22"/>
        </w:rPr>
        <w:t>Offer</w:t>
      </w:r>
      <w:r w:rsidRPr="00F550BF">
        <w:rPr>
          <w:rFonts w:ascii="Garamond" w:hAnsi="Garamond" w:cstheme="minorBidi"/>
          <w:spacing w:val="-2"/>
          <w:sz w:val="22"/>
          <w:szCs w:val="22"/>
        </w:rPr>
        <w:t xml:space="preserve"> </w:t>
      </w:r>
      <w:r w:rsidRPr="00F550BF">
        <w:rPr>
          <w:rFonts w:ascii="Garamond" w:hAnsi="Garamond" w:cstheme="minorBidi"/>
          <w:sz w:val="22"/>
          <w:szCs w:val="22"/>
        </w:rPr>
        <w:t>Conditions</w:t>
      </w:r>
    </w:p>
    <w:p w14:paraId="7D15963A" w14:textId="5AD2D6B7" w:rsidR="007404BB" w:rsidRPr="00F550BF" w:rsidRDefault="007A2137" w:rsidP="006C7B37">
      <w:pPr>
        <w:tabs>
          <w:tab w:val="left" w:pos="820"/>
          <w:tab w:val="left" w:pos="821"/>
        </w:tabs>
        <w:spacing w:before="119"/>
        <w:jc w:val="both"/>
        <w:rPr>
          <w:rFonts w:ascii="Garamond" w:hAnsi="Garamond" w:cstheme="minorBidi"/>
        </w:rPr>
      </w:pPr>
      <w:r w:rsidRPr="00F550BF">
        <w:rPr>
          <w:rFonts w:ascii="Garamond" w:hAnsi="Garamond" w:cstheme="minorBidi"/>
        </w:rPr>
        <w:t>The</w:t>
      </w:r>
      <w:r w:rsidRPr="00F550BF">
        <w:rPr>
          <w:rFonts w:ascii="Garamond" w:hAnsi="Garamond" w:cstheme="minorBidi"/>
          <w:spacing w:val="-1"/>
        </w:rPr>
        <w:t xml:space="preserve"> </w:t>
      </w:r>
      <w:r w:rsidRPr="00F550BF">
        <w:rPr>
          <w:rFonts w:ascii="Garamond" w:hAnsi="Garamond" w:cstheme="minorBidi"/>
        </w:rPr>
        <w:t>offer</w:t>
      </w:r>
      <w:r w:rsidRPr="00F550BF">
        <w:rPr>
          <w:rFonts w:ascii="Garamond" w:hAnsi="Garamond" w:cstheme="minorBidi"/>
          <w:spacing w:val="-3"/>
        </w:rPr>
        <w:t xml:space="preserve"> </w:t>
      </w:r>
      <w:r w:rsidRPr="00F550BF">
        <w:rPr>
          <w:rFonts w:ascii="Garamond" w:hAnsi="Garamond" w:cstheme="minorBidi"/>
        </w:rPr>
        <w:t>must be</w:t>
      </w:r>
      <w:r w:rsidRPr="00F550BF">
        <w:rPr>
          <w:rFonts w:ascii="Garamond" w:hAnsi="Garamond" w:cstheme="minorBidi"/>
          <w:spacing w:val="-3"/>
        </w:rPr>
        <w:t xml:space="preserve"> </w:t>
      </w:r>
      <w:r w:rsidRPr="00F550BF">
        <w:rPr>
          <w:rFonts w:ascii="Garamond" w:hAnsi="Garamond" w:cstheme="minorBidi"/>
        </w:rPr>
        <w:t xml:space="preserve">valid </w:t>
      </w:r>
      <w:r w:rsidR="00637DD5" w:rsidRPr="00F550BF">
        <w:rPr>
          <w:rFonts w:ascii="Garamond" w:hAnsi="Garamond" w:cstheme="minorBidi"/>
        </w:rPr>
        <w:t xml:space="preserve">for </w:t>
      </w:r>
      <w:r w:rsidR="00CA34C0" w:rsidRPr="00F550BF">
        <w:rPr>
          <w:rFonts w:ascii="Garamond" w:hAnsi="Garamond" w:cstheme="minorBidi"/>
        </w:rPr>
        <w:t>6</w:t>
      </w:r>
      <w:r w:rsidRPr="00F550BF">
        <w:rPr>
          <w:rFonts w:ascii="Garamond" w:hAnsi="Garamond" w:cstheme="minorBidi"/>
        </w:rPr>
        <w:t>0</w:t>
      </w:r>
      <w:r w:rsidRPr="00F550BF">
        <w:rPr>
          <w:rFonts w:ascii="Garamond" w:hAnsi="Garamond" w:cstheme="minorBidi"/>
          <w:spacing w:val="-1"/>
        </w:rPr>
        <w:t xml:space="preserve"> </w:t>
      </w:r>
      <w:r w:rsidRPr="00F550BF">
        <w:rPr>
          <w:rFonts w:ascii="Garamond" w:hAnsi="Garamond" w:cstheme="minorBidi"/>
        </w:rPr>
        <w:t>days</w:t>
      </w:r>
      <w:r w:rsidRPr="00F550BF">
        <w:rPr>
          <w:rFonts w:ascii="Garamond" w:hAnsi="Garamond" w:cstheme="minorBidi"/>
          <w:spacing w:val="-2"/>
        </w:rPr>
        <w:t xml:space="preserve"> </w:t>
      </w:r>
      <w:r w:rsidRPr="00F550BF">
        <w:rPr>
          <w:rFonts w:ascii="Garamond" w:hAnsi="Garamond" w:cstheme="minorBidi"/>
        </w:rPr>
        <w:t>minimum.</w:t>
      </w:r>
    </w:p>
    <w:p w14:paraId="55BE6B9D" w14:textId="2987F778" w:rsidR="00607892" w:rsidRPr="00F550BF" w:rsidRDefault="007A2137" w:rsidP="006C7B37">
      <w:pPr>
        <w:tabs>
          <w:tab w:val="left" w:pos="820"/>
          <w:tab w:val="left" w:pos="821"/>
        </w:tabs>
        <w:spacing w:before="30"/>
        <w:jc w:val="both"/>
        <w:rPr>
          <w:rFonts w:ascii="Garamond" w:hAnsi="Garamond" w:cstheme="minorBidi"/>
        </w:rPr>
      </w:pPr>
      <w:r w:rsidRPr="00F550BF">
        <w:rPr>
          <w:rFonts w:ascii="Garamond" w:hAnsi="Garamond" w:cstheme="minorBidi"/>
        </w:rPr>
        <w:t>The</w:t>
      </w:r>
      <w:r w:rsidRPr="00F550BF">
        <w:rPr>
          <w:rFonts w:ascii="Garamond" w:hAnsi="Garamond" w:cstheme="minorBidi"/>
          <w:spacing w:val="-2"/>
        </w:rPr>
        <w:t xml:space="preserve"> </w:t>
      </w:r>
      <w:r w:rsidRPr="00F550BF">
        <w:rPr>
          <w:rFonts w:ascii="Garamond" w:hAnsi="Garamond" w:cstheme="minorBidi"/>
        </w:rPr>
        <w:t>proposal</w:t>
      </w:r>
      <w:r w:rsidRPr="00F550BF">
        <w:rPr>
          <w:rFonts w:ascii="Garamond" w:hAnsi="Garamond" w:cstheme="minorBidi"/>
          <w:spacing w:val="-2"/>
        </w:rPr>
        <w:t xml:space="preserve"> </w:t>
      </w:r>
      <w:r w:rsidRPr="00F550BF">
        <w:rPr>
          <w:rFonts w:ascii="Garamond" w:hAnsi="Garamond" w:cstheme="minorBidi"/>
        </w:rPr>
        <w:t>must specify</w:t>
      </w:r>
      <w:r w:rsidRPr="00F550BF">
        <w:rPr>
          <w:rFonts w:ascii="Garamond" w:hAnsi="Garamond" w:cstheme="minorBidi"/>
          <w:spacing w:val="-2"/>
        </w:rPr>
        <w:t xml:space="preserve"> </w:t>
      </w:r>
      <w:r w:rsidRPr="00F550BF">
        <w:rPr>
          <w:rFonts w:ascii="Garamond" w:hAnsi="Garamond" w:cstheme="minorBidi"/>
        </w:rPr>
        <w:t>all</w:t>
      </w:r>
      <w:r w:rsidRPr="00F550BF">
        <w:rPr>
          <w:rFonts w:ascii="Garamond" w:hAnsi="Garamond" w:cstheme="minorBidi"/>
          <w:spacing w:val="-1"/>
        </w:rPr>
        <w:t xml:space="preserve"> </w:t>
      </w:r>
      <w:r w:rsidRPr="00F550BF">
        <w:rPr>
          <w:rFonts w:ascii="Garamond" w:hAnsi="Garamond" w:cstheme="minorBidi"/>
        </w:rPr>
        <w:t>details</w:t>
      </w:r>
      <w:r w:rsidRPr="00F550BF">
        <w:rPr>
          <w:rFonts w:ascii="Garamond" w:hAnsi="Garamond" w:cstheme="minorBidi"/>
          <w:spacing w:val="-4"/>
        </w:rPr>
        <w:t xml:space="preserve"> </w:t>
      </w:r>
      <w:r w:rsidRPr="00F550BF">
        <w:rPr>
          <w:rFonts w:ascii="Garamond" w:hAnsi="Garamond" w:cstheme="minorBidi"/>
        </w:rPr>
        <w:t>according</w:t>
      </w:r>
      <w:r w:rsidRPr="00F550BF">
        <w:rPr>
          <w:rFonts w:ascii="Garamond" w:hAnsi="Garamond" w:cstheme="minorBidi"/>
          <w:spacing w:val="-3"/>
        </w:rPr>
        <w:t xml:space="preserve"> </w:t>
      </w:r>
      <w:r w:rsidRPr="00F550BF">
        <w:rPr>
          <w:rFonts w:ascii="Garamond" w:hAnsi="Garamond" w:cstheme="minorBidi"/>
        </w:rPr>
        <w:t>to</w:t>
      </w:r>
      <w:r w:rsidRPr="00F550BF">
        <w:rPr>
          <w:rFonts w:ascii="Garamond" w:hAnsi="Garamond" w:cstheme="minorBidi"/>
          <w:spacing w:val="-5"/>
        </w:rPr>
        <w:t xml:space="preserve"> </w:t>
      </w:r>
      <w:r w:rsidRPr="00F550BF">
        <w:rPr>
          <w:rFonts w:ascii="Garamond" w:hAnsi="Garamond" w:cstheme="minorBidi"/>
        </w:rPr>
        <w:t>the</w:t>
      </w:r>
      <w:r w:rsidRPr="00F550BF">
        <w:rPr>
          <w:rFonts w:ascii="Garamond" w:hAnsi="Garamond" w:cstheme="minorBidi"/>
          <w:spacing w:val="2"/>
        </w:rPr>
        <w:t xml:space="preserve"> </w:t>
      </w:r>
      <w:r w:rsidRPr="00F550BF">
        <w:rPr>
          <w:rFonts w:ascii="Garamond" w:hAnsi="Garamond" w:cstheme="minorBidi"/>
        </w:rPr>
        <w:t>invitation</w:t>
      </w:r>
      <w:r w:rsidRPr="00F550BF">
        <w:rPr>
          <w:rFonts w:ascii="Garamond" w:hAnsi="Garamond" w:cstheme="minorBidi"/>
          <w:spacing w:val="-1"/>
        </w:rPr>
        <w:t xml:space="preserve"> </w:t>
      </w:r>
      <w:r w:rsidRPr="00F550BF">
        <w:rPr>
          <w:rFonts w:ascii="Garamond" w:hAnsi="Garamond" w:cstheme="minorBidi"/>
        </w:rPr>
        <w:t>of</w:t>
      </w:r>
      <w:r w:rsidR="00026797" w:rsidRPr="00F550BF">
        <w:rPr>
          <w:rFonts w:ascii="Garamond" w:hAnsi="Garamond" w:cstheme="minorBidi"/>
        </w:rPr>
        <w:t xml:space="preserve"> the </w:t>
      </w:r>
      <w:proofErr w:type="gramStart"/>
      <w:r w:rsidR="00026797" w:rsidRPr="00F550BF">
        <w:rPr>
          <w:rFonts w:ascii="Garamond" w:hAnsi="Garamond" w:cstheme="minorBidi"/>
        </w:rPr>
        <w:t>tender</w:t>
      </w:r>
      <w:proofErr w:type="gramEnd"/>
    </w:p>
    <w:p w14:paraId="1BD21C00" w14:textId="77777777" w:rsidR="00026797" w:rsidRPr="00F550BF" w:rsidRDefault="00026797" w:rsidP="006C7B37">
      <w:pPr>
        <w:tabs>
          <w:tab w:val="left" w:pos="820"/>
          <w:tab w:val="left" w:pos="821"/>
        </w:tabs>
        <w:spacing w:before="30"/>
        <w:jc w:val="both"/>
        <w:rPr>
          <w:rFonts w:ascii="Garamond" w:hAnsi="Garamond" w:cstheme="minorBidi"/>
        </w:rPr>
      </w:pPr>
    </w:p>
    <w:p w14:paraId="5555FA0A" w14:textId="77777777" w:rsidR="006C7B37" w:rsidRDefault="006C7B37" w:rsidP="006C7B37">
      <w:pPr>
        <w:pStyle w:val="BodyText"/>
        <w:spacing w:before="9"/>
        <w:jc w:val="both"/>
        <w:rPr>
          <w:rFonts w:ascii="Garamond" w:hAnsi="Garamond" w:cstheme="minorBidi"/>
          <w:b/>
          <w:bCs/>
          <w:sz w:val="22"/>
          <w:szCs w:val="22"/>
        </w:rPr>
      </w:pPr>
    </w:p>
    <w:p w14:paraId="6ECEE023" w14:textId="77777777" w:rsidR="00E4050D" w:rsidRDefault="00E4050D" w:rsidP="006C7B37">
      <w:pPr>
        <w:pStyle w:val="BodyText"/>
        <w:spacing w:before="9"/>
        <w:jc w:val="both"/>
        <w:rPr>
          <w:rFonts w:ascii="Garamond" w:hAnsi="Garamond" w:cstheme="minorBidi"/>
          <w:b/>
          <w:bCs/>
          <w:sz w:val="22"/>
          <w:szCs w:val="22"/>
        </w:rPr>
      </w:pPr>
    </w:p>
    <w:p w14:paraId="006DFF29" w14:textId="77777777" w:rsidR="00E4050D" w:rsidRDefault="00E4050D" w:rsidP="006C7B37">
      <w:pPr>
        <w:pStyle w:val="BodyText"/>
        <w:spacing w:before="9"/>
        <w:jc w:val="both"/>
        <w:rPr>
          <w:rFonts w:ascii="Garamond" w:hAnsi="Garamond" w:cstheme="minorBidi"/>
          <w:b/>
          <w:bCs/>
          <w:sz w:val="22"/>
          <w:szCs w:val="22"/>
        </w:rPr>
      </w:pPr>
    </w:p>
    <w:p w14:paraId="7D159646" w14:textId="66EAB606" w:rsidR="007404BB" w:rsidRPr="00F550BF" w:rsidRDefault="000B3699" w:rsidP="006C7B37">
      <w:pPr>
        <w:pStyle w:val="BodyText"/>
        <w:spacing w:before="9"/>
        <w:jc w:val="both"/>
        <w:rPr>
          <w:rFonts w:ascii="Garamond" w:hAnsi="Garamond" w:cstheme="minorBidi"/>
          <w:b/>
          <w:bCs/>
          <w:sz w:val="22"/>
          <w:szCs w:val="22"/>
        </w:rPr>
      </w:pPr>
      <w:r w:rsidRPr="00F550BF">
        <w:rPr>
          <w:rFonts w:ascii="Garamond" w:hAnsi="Garamond" w:cstheme="minorBidi"/>
          <w:b/>
          <w:bCs/>
          <w:sz w:val="22"/>
          <w:szCs w:val="22"/>
        </w:rPr>
        <w:lastRenderedPageBreak/>
        <w:t>Note:</w:t>
      </w:r>
    </w:p>
    <w:p w14:paraId="0B20F9E6" w14:textId="4D5F6665" w:rsidR="008C5CDA" w:rsidRDefault="008C5CDA" w:rsidP="00271815">
      <w:pPr>
        <w:widowControl/>
        <w:autoSpaceDE/>
        <w:autoSpaceDN/>
        <w:spacing w:after="4" w:line="249" w:lineRule="auto"/>
        <w:ind w:left="10" w:hanging="10"/>
        <w:jc w:val="both"/>
        <w:rPr>
          <w:rFonts w:ascii="Garamond" w:eastAsia="Arial Narrow" w:hAnsi="Garamond" w:cstheme="minorBidi"/>
          <w:b/>
          <w:bCs/>
        </w:rPr>
      </w:pPr>
      <w:r w:rsidRPr="00F550BF">
        <w:rPr>
          <w:rFonts w:ascii="Garamond" w:eastAsia="Arial Narrow" w:hAnsi="Garamond" w:cstheme="minorBidi"/>
        </w:rPr>
        <w:t xml:space="preserve">All interested and qualified companies/firms or individual consultants must submit their corresponding documents (CVs, </w:t>
      </w:r>
      <w:r>
        <w:rPr>
          <w:rFonts w:ascii="Garamond" w:eastAsia="Arial Narrow" w:hAnsi="Garamond" w:cstheme="minorBidi"/>
        </w:rPr>
        <w:t xml:space="preserve">valid tax compliance certificates or business registration permits, </w:t>
      </w:r>
      <w:r w:rsidRPr="00F550BF">
        <w:rPr>
          <w:rFonts w:ascii="Garamond" w:eastAsia="Arial Narrow" w:hAnsi="Garamond" w:cstheme="minorBidi"/>
        </w:rPr>
        <w:t>sample reports, technical proposal, Financial Proposals and t</w:t>
      </w:r>
      <w:r>
        <w:rPr>
          <w:rFonts w:ascii="Garamond" w:eastAsia="Arial Narrow" w:hAnsi="Garamond" w:cstheme="minorBidi"/>
        </w:rPr>
        <w:t>wo</w:t>
      </w:r>
      <w:r w:rsidRPr="00F550BF">
        <w:rPr>
          <w:rFonts w:ascii="Garamond" w:eastAsia="Arial Narrow" w:hAnsi="Garamond" w:cstheme="minorBidi"/>
        </w:rPr>
        <w:t xml:space="preserve"> professional referees</w:t>
      </w:r>
      <w:r>
        <w:rPr>
          <w:rFonts w:ascii="Garamond" w:eastAsia="Arial Narrow" w:hAnsi="Garamond" w:cstheme="minorBidi"/>
        </w:rPr>
        <w:t xml:space="preserve">) via </w:t>
      </w:r>
      <w:r w:rsidR="00271815">
        <w:rPr>
          <w:rFonts w:ascii="Garamond" w:eastAsia="Arial Narrow" w:hAnsi="Garamond" w:cstheme="minorBidi"/>
        </w:rPr>
        <w:t xml:space="preserve">our e-tender portal, </w:t>
      </w:r>
      <w:r w:rsidRPr="000256DC">
        <w:rPr>
          <w:rFonts w:ascii="Garamond" w:eastAsia="Arial Narrow" w:hAnsi="Garamond" w:cstheme="minorBidi"/>
          <w:b/>
          <w:bCs/>
          <w:highlight w:val="yellow"/>
        </w:rPr>
        <w:t xml:space="preserve">- not later than </w:t>
      </w:r>
      <w:r w:rsidR="00271815">
        <w:rPr>
          <w:rFonts w:ascii="Garamond" w:eastAsia="Arial Narrow" w:hAnsi="Garamond" w:cstheme="minorBidi"/>
          <w:b/>
          <w:bCs/>
          <w:highlight w:val="yellow"/>
        </w:rPr>
        <w:t>21</w:t>
      </w:r>
      <w:proofErr w:type="gramStart"/>
      <w:r w:rsidR="00271815" w:rsidRPr="00271815">
        <w:rPr>
          <w:rFonts w:ascii="Garamond" w:eastAsia="Arial Narrow" w:hAnsi="Garamond" w:cstheme="minorBidi"/>
          <w:b/>
          <w:bCs/>
          <w:highlight w:val="yellow"/>
          <w:vertAlign w:val="superscript"/>
        </w:rPr>
        <w:t>st</w:t>
      </w:r>
      <w:r w:rsidR="00271815">
        <w:rPr>
          <w:rFonts w:ascii="Garamond" w:eastAsia="Arial Narrow" w:hAnsi="Garamond" w:cstheme="minorBidi"/>
          <w:b/>
          <w:bCs/>
          <w:highlight w:val="yellow"/>
        </w:rPr>
        <w:t xml:space="preserve"> </w:t>
      </w:r>
      <w:r w:rsidRPr="000256DC">
        <w:rPr>
          <w:rFonts w:ascii="Garamond" w:eastAsia="Arial Narrow" w:hAnsi="Garamond" w:cstheme="minorBidi"/>
          <w:b/>
          <w:bCs/>
          <w:highlight w:val="yellow"/>
        </w:rPr>
        <w:t xml:space="preserve"> April</w:t>
      </w:r>
      <w:proofErr w:type="gramEnd"/>
      <w:r w:rsidRPr="000256DC">
        <w:rPr>
          <w:rFonts w:ascii="Garamond" w:eastAsia="Arial Narrow" w:hAnsi="Garamond" w:cstheme="minorBidi"/>
          <w:b/>
          <w:bCs/>
          <w:highlight w:val="yellow"/>
        </w:rPr>
        <w:t xml:space="preserve"> 2024 at 23:59 PM EAT.</w:t>
      </w:r>
    </w:p>
    <w:p w14:paraId="63A6B80D" w14:textId="77777777" w:rsidR="00271815" w:rsidRDefault="00271815" w:rsidP="00271815">
      <w:pPr>
        <w:widowControl/>
        <w:autoSpaceDE/>
        <w:autoSpaceDN/>
        <w:spacing w:after="4" w:line="249" w:lineRule="auto"/>
        <w:ind w:left="10" w:hanging="10"/>
        <w:jc w:val="both"/>
        <w:rPr>
          <w:rFonts w:ascii="Garamond" w:eastAsia="Arial Narrow" w:hAnsi="Garamond" w:cstheme="minorBidi"/>
          <w:b/>
          <w:bCs/>
        </w:rPr>
      </w:pPr>
    </w:p>
    <w:p w14:paraId="3C06F5DE" w14:textId="6E3ED992" w:rsidR="00271815" w:rsidRDefault="00271815" w:rsidP="00271815">
      <w:pPr>
        <w:widowControl/>
        <w:autoSpaceDE/>
        <w:autoSpaceDN/>
        <w:spacing w:after="4" w:line="249" w:lineRule="auto"/>
        <w:ind w:left="10" w:hanging="10"/>
        <w:jc w:val="both"/>
        <w:rPr>
          <w:rFonts w:ascii="Garamond" w:eastAsia="Arial Narrow" w:hAnsi="Garamond" w:cstheme="minorBidi"/>
          <w:b/>
          <w:bCs/>
        </w:rPr>
      </w:pPr>
      <w:r>
        <w:rPr>
          <w:rFonts w:ascii="Garamond" w:eastAsia="Arial Narrow" w:hAnsi="Garamond" w:cstheme="minorBidi"/>
          <w:b/>
          <w:bCs/>
        </w:rPr>
        <w:t>Please apply Here:</w:t>
      </w:r>
    </w:p>
    <w:p w14:paraId="7E09190C" w14:textId="77777777" w:rsidR="00271815" w:rsidRDefault="00271815" w:rsidP="00271815">
      <w:pPr>
        <w:widowControl/>
        <w:autoSpaceDE/>
        <w:autoSpaceDN/>
        <w:spacing w:after="4" w:line="249" w:lineRule="auto"/>
        <w:ind w:left="10" w:hanging="10"/>
        <w:jc w:val="both"/>
        <w:rPr>
          <w:rFonts w:ascii="Garamond" w:eastAsia="Arial Narrow" w:hAnsi="Garamond" w:cstheme="minorBidi"/>
          <w:b/>
          <w:bCs/>
        </w:rPr>
      </w:pPr>
    </w:p>
    <w:p w14:paraId="402C7B98" w14:textId="41EDC4D4" w:rsidR="00271815" w:rsidRPr="00271815" w:rsidRDefault="00271815" w:rsidP="00271815">
      <w:pPr>
        <w:widowControl/>
        <w:autoSpaceDE/>
        <w:autoSpaceDN/>
        <w:spacing w:after="4" w:line="249" w:lineRule="auto"/>
        <w:ind w:left="10" w:hanging="10"/>
        <w:jc w:val="both"/>
        <w:rPr>
          <w:rFonts w:ascii="Garamond" w:eastAsia="Arial Narrow" w:hAnsi="Garamond" w:cstheme="minorBidi"/>
          <w:b/>
          <w:bCs/>
          <w:color w:val="00B050"/>
          <w:sz w:val="24"/>
          <w:szCs w:val="24"/>
        </w:rPr>
      </w:pPr>
      <w:r w:rsidRPr="00271815">
        <w:rPr>
          <w:rFonts w:ascii="Garamond" w:eastAsia="Arial Narrow" w:hAnsi="Garamond" w:cstheme="minorBidi"/>
          <w:b/>
          <w:bCs/>
          <w:color w:val="00B050"/>
          <w:sz w:val="24"/>
          <w:szCs w:val="24"/>
        </w:rPr>
        <w:t xml:space="preserve">Application Link: </w:t>
      </w:r>
      <w:hyperlink r:id="rId11" w:history="1">
        <w:r w:rsidR="00456A42">
          <w:rPr>
            <w:rStyle w:val="Hyperlink"/>
          </w:rPr>
          <w:t>Public RFT - Invitation to Tender: Research to develop technical packages for rangeland management (eu-supply.com)</w:t>
        </w:r>
      </w:hyperlink>
    </w:p>
    <w:p w14:paraId="2731AD45" w14:textId="77777777" w:rsidR="000B3699" w:rsidRPr="00F550BF" w:rsidRDefault="000B3699" w:rsidP="006C7B37">
      <w:pPr>
        <w:pStyle w:val="BodyText"/>
        <w:spacing w:before="9"/>
        <w:jc w:val="both"/>
        <w:rPr>
          <w:rFonts w:ascii="Garamond" w:hAnsi="Garamond" w:cstheme="minorBidi"/>
          <w:sz w:val="22"/>
          <w:szCs w:val="22"/>
        </w:rPr>
      </w:pPr>
    </w:p>
    <w:p w14:paraId="7D159647" w14:textId="77777777" w:rsidR="007404BB" w:rsidRPr="00F550BF" w:rsidRDefault="007A2137" w:rsidP="006C7B37">
      <w:pPr>
        <w:pStyle w:val="Heading1"/>
        <w:numPr>
          <w:ilvl w:val="0"/>
          <w:numId w:val="10"/>
        </w:numPr>
        <w:tabs>
          <w:tab w:val="left" w:pos="420"/>
        </w:tabs>
        <w:ind w:left="419" w:hanging="320"/>
        <w:jc w:val="both"/>
        <w:rPr>
          <w:rFonts w:ascii="Garamond" w:hAnsi="Garamond" w:cstheme="minorBidi"/>
          <w:sz w:val="22"/>
          <w:szCs w:val="22"/>
        </w:rPr>
      </w:pPr>
      <w:r w:rsidRPr="00F550BF">
        <w:rPr>
          <w:rFonts w:ascii="Garamond" w:hAnsi="Garamond" w:cstheme="minorBidi"/>
          <w:sz w:val="22"/>
          <w:szCs w:val="22"/>
        </w:rPr>
        <w:t>Appeals</w:t>
      </w:r>
    </w:p>
    <w:p w14:paraId="7D159648" w14:textId="4BC7A3F2" w:rsidR="007404BB" w:rsidRPr="00F550BF" w:rsidRDefault="007A2137" w:rsidP="006C7B37">
      <w:pPr>
        <w:pStyle w:val="BodyText"/>
        <w:spacing w:before="118"/>
        <w:ind w:left="100" w:right="266"/>
        <w:jc w:val="both"/>
        <w:rPr>
          <w:rFonts w:ascii="Garamond" w:hAnsi="Garamond" w:cstheme="minorBidi"/>
          <w:sz w:val="22"/>
          <w:szCs w:val="22"/>
        </w:rPr>
      </w:pPr>
      <w:r w:rsidRPr="00F550BF">
        <w:rPr>
          <w:rFonts w:ascii="Garamond" w:hAnsi="Garamond" w:cstheme="minorBidi"/>
          <w:sz w:val="22"/>
          <w:szCs w:val="22"/>
        </w:rPr>
        <w:t>Tenderers believing that an error or irregularity has harmed them during the award process may file a complaint at</w:t>
      </w:r>
      <w:r w:rsidRPr="00F550BF">
        <w:rPr>
          <w:rFonts w:ascii="Garamond" w:hAnsi="Garamond" w:cstheme="minorBidi"/>
          <w:spacing w:val="-45"/>
          <w:sz w:val="22"/>
          <w:szCs w:val="22"/>
        </w:rPr>
        <w:t xml:space="preserve"> </w:t>
      </w:r>
      <w:hyperlink r:id="rId12" w:history="1">
        <w:r w:rsidR="00474B8B" w:rsidRPr="00F550BF">
          <w:rPr>
            <w:rStyle w:val="Hyperlink"/>
            <w:rFonts w:ascii="Garamond" w:hAnsi="Garamond" w:cstheme="minorBidi"/>
            <w:sz w:val="22"/>
            <w:szCs w:val="22"/>
          </w:rPr>
          <w:t>complaints@welthungerhilfe.de</w:t>
        </w:r>
      </w:hyperlink>
    </w:p>
    <w:p w14:paraId="7D159649" w14:textId="77777777" w:rsidR="007404BB" w:rsidRPr="00F550BF" w:rsidRDefault="007404BB" w:rsidP="006C7B37">
      <w:pPr>
        <w:pStyle w:val="BodyText"/>
        <w:jc w:val="both"/>
        <w:rPr>
          <w:rFonts w:ascii="Garamond" w:hAnsi="Garamond" w:cstheme="minorBidi"/>
          <w:sz w:val="22"/>
          <w:szCs w:val="22"/>
        </w:rPr>
      </w:pPr>
    </w:p>
    <w:p w14:paraId="7D15964A" w14:textId="77777777" w:rsidR="007404BB" w:rsidRPr="006E1207" w:rsidRDefault="007404BB" w:rsidP="006C7B37">
      <w:pPr>
        <w:pStyle w:val="BodyText"/>
        <w:spacing w:before="10"/>
        <w:jc w:val="both"/>
        <w:rPr>
          <w:rFonts w:ascii="Garamond" w:hAnsi="Garamond" w:cstheme="minorBidi"/>
          <w:b/>
          <w:bCs/>
          <w:sz w:val="22"/>
          <w:szCs w:val="22"/>
        </w:rPr>
      </w:pPr>
    </w:p>
    <w:p w14:paraId="7D15964B" w14:textId="65AB7B71" w:rsidR="007404BB" w:rsidRPr="006E1207" w:rsidRDefault="006E1207" w:rsidP="006C7B37">
      <w:pPr>
        <w:pStyle w:val="BodyText"/>
        <w:ind w:left="100"/>
        <w:jc w:val="both"/>
        <w:rPr>
          <w:rFonts w:ascii="Garamond" w:hAnsi="Garamond" w:cstheme="minorBidi"/>
          <w:b/>
          <w:bCs/>
          <w:sz w:val="22"/>
          <w:szCs w:val="22"/>
        </w:rPr>
      </w:pPr>
      <w:r w:rsidRPr="006E1207">
        <w:rPr>
          <w:rFonts w:ascii="Garamond" w:hAnsi="Garamond" w:cstheme="minorBidi"/>
          <w:b/>
          <w:bCs/>
          <w:sz w:val="22"/>
          <w:szCs w:val="22"/>
        </w:rPr>
        <w:t xml:space="preserve">NB: </w:t>
      </w:r>
      <w:r w:rsidR="007A2137" w:rsidRPr="006E1207">
        <w:rPr>
          <w:rFonts w:ascii="Garamond" w:hAnsi="Garamond" w:cstheme="minorBidi"/>
          <w:b/>
          <w:bCs/>
          <w:sz w:val="22"/>
          <w:szCs w:val="22"/>
        </w:rPr>
        <w:t>This</w:t>
      </w:r>
      <w:r w:rsidR="007A2137" w:rsidRPr="006E1207">
        <w:rPr>
          <w:rFonts w:ascii="Garamond" w:hAnsi="Garamond" w:cstheme="minorBidi"/>
          <w:b/>
          <w:bCs/>
          <w:spacing w:val="-3"/>
          <w:sz w:val="22"/>
          <w:szCs w:val="22"/>
        </w:rPr>
        <w:t xml:space="preserve"> </w:t>
      </w:r>
      <w:r w:rsidR="007A2137" w:rsidRPr="006E1207">
        <w:rPr>
          <w:rFonts w:ascii="Garamond" w:hAnsi="Garamond" w:cstheme="minorBidi"/>
          <w:b/>
          <w:bCs/>
          <w:sz w:val="22"/>
          <w:szCs w:val="22"/>
        </w:rPr>
        <w:t>invitation</w:t>
      </w:r>
      <w:r w:rsidR="007A2137" w:rsidRPr="006E1207">
        <w:rPr>
          <w:rFonts w:ascii="Garamond" w:hAnsi="Garamond" w:cstheme="minorBidi"/>
          <w:b/>
          <w:bCs/>
          <w:spacing w:val="-2"/>
          <w:sz w:val="22"/>
          <w:szCs w:val="22"/>
        </w:rPr>
        <w:t xml:space="preserve"> </w:t>
      </w:r>
      <w:r w:rsidR="007A2137" w:rsidRPr="006E1207">
        <w:rPr>
          <w:rFonts w:ascii="Garamond" w:hAnsi="Garamond" w:cstheme="minorBidi"/>
          <w:b/>
          <w:bCs/>
          <w:sz w:val="22"/>
          <w:szCs w:val="22"/>
        </w:rPr>
        <w:t>for</w:t>
      </w:r>
      <w:r w:rsidR="007A2137" w:rsidRPr="006E1207">
        <w:rPr>
          <w:rFonts w:ascii="Garamond" w:hAnsi="Garamond" w:cstheme="minorBidi"/>
          <w:b/>
          <w:bCs/>
          <w:spacing w:val="-2"/>
          <w:sz w:val="22"/>
          <w:szCs w:val="22"/>
        </w:rPr>
        <w:t xml:space="preserve"> </w:t>
      </w:r>
      <w:r w:rsidR="007A2137" w:rsidRPr="006E1207">
        <w:rPr>
          <w:rFonts w:ascii="Garamond" w:hAnsi="Garamond" w:cstheme="minorBidi"/>
          <w:b/>
          <w:bCs/>
          <w:sz w:val="22"/>
          <w:szCs w:val="22"/>
        </w:rPr>
        <w:t>expression</w:t>
      </w:r>
      <w:r w:rsidR="007A2137" w:rsidRPr="006E1207">
        <w:rPr>
          <w:rFonts w:ascii="Garamond" w:hAnsi="Garamond" w:cstheme="minorBidi"/>
          <w:b/>
          <w:bCs/>
          <w:spacing w:val="-2"/>
          <w:sz w:val="22"/>
          <w:szCs w:val="22"/>
        </w:rPr>
        <w:t xml:space="preserve"> </w:t>
      </w:r>
      <w:r w:rsidR="007A2137" w:rsidRPr="006E1207">
        <w:rPr>
          <w:rFonts w:ascii="Garamond" w:hAnsi="Garamond" w:cstheme="minorBidi"/>
          <w:b/>
          <w:bCs/>
          <w:sz w:val="22"/>
          <w:szCs w:val="22"/>
        </w:rPr>
        <w:t>of</w:t>
      </w:r>
      <w:r w:rsidR="007A2137" w:rsidRPr="006E1207">
        <w:rPr>
          <w:rFonts w:ascii="Garamond" w:hAnsi="Garamond" w:cstheme="minorBidi"/>
          <w:b/>
          <w:bCs/>
          <w:spacing w:val="-2"/>
          <w:sz w:val="22"/>
          <w:szCs w:val="22"/>
        </w:rPr>
        <w:t xml:space="preserve"> </w:t>
      </w:r>
      <w:r w:rsidR="007A2137" w:rsidRPr="006E1207">
        <w:rPr>
          <w:rFonts w:ascii="Garamond" w:hAnsi="Garamond" w:cstheme="minorBidi"/>
          <w:b/>
          <w:bCs/>
          <w:sz w:val="22"/>
          <w:szCs w:val="22"/>
        </w:rPr>
        <w:t>interest</w:t>
      </w:r>
      <w:r w:rsidR="007A2137" w:rsidRPr="006E1207">
        <w:rPr>
          <w:rFonts w:ascii="Garamond" w:hAnsi="Garamond" w:cstheme="minorBidi"/>
          <w:b/>
          <w:bCs/>
          <w:spacing w:val="-3"/>
          <w:sz w:val="22"/>
          <w:szCs w:val="22"/>
        </w:rPr>
        <w:t xml:space="preserve"> </w:t>
      </w:r>
      <w:r w:rsidR="007A2137" w:rsidRPr="006E1207">
        <w:rPr>
          <w:rFonts w:ascii="Garamond" w:hAnsi="Garamond" w:cstheme="minorBidi"/>
          <w:b/>
          <w:bCs/>
          <w:sz w:val="22"/>
          <w:szCs w:val="22"/>
        </w:rPr>
        <w:t>remains</w:t>
      </w:r>
      <w:r w:rsidR="007A2137" w:rsidRPr="006E1207">
        <w:rPr>
          <w:rFonts w:ascii="Garamond" w:hAnsi="Garamond" w:cstheme="minorBidi"/>
          <w:b/>
          <w:bCs/>
          <w:spacing w:val="-4"/>
          <w:sz w:val="22"/>
          <w:szCs w:val="22"/>
        </w:rPr>
        <w:t xml:space="preserve"> </w:t>
      </w:r>
      <w:r w:rsidR="007A2137" w:rsidRPr="006E1207">
        <w:rPr>
          <w:rFonts w:ascii="Garamond" w:hAnsi="Garamond" w:cstheme="minorBidi"/>
          <w:b/>
          <w:bCs/>
          <w:sz w:val="22"/>
          <w:szCs w:val="22"/>
        </w:rPr>
        <w:t>valid</w:t>
      </w:r>
      <w:r w:rsidR="007A2137" w:rsidRPr="006E1207">
        <w:rPr>
          <w:rFonts w:ascii="Garamond" w:hAnsi="Garamond" w:cstheme="minorBidi"/>
          <w:b/>
          <w:bCs/>
          <w:spacing w:val="-2"/>
          <w:sz w:val="22"/>
          <w:szCs w:val="22"/>
        </w:rPr>
        <w:t xml:space="preserve"> </w:t>
      </w:r>
      <w:r w:rsidR="007A2137" w:rsidRPr="006E1207">
        <w:rPr>
          <w:rFonts w:ascii="Garamond" w:hAnsi="Garamond" w:cstheme="minorBidi"/>
          <w:b/>
          <w:bCs/>
          <w:sz w:val="22"/>
          <w:szCs w:val="22"/>
        </w:rPr>
        <w:t>without</w:t>
      </w:r>
      <w:r w:rsidR="007A2137" w:rsidRPr="006E1207">
        <w:rPr>
          <w:rFonts w:ascii="Garamond" w:hAnsi="Garamond" w:cstheme="minorBidi"/>
          <w:b/>
          <w:bCs/>
          <w:spacing w:val="-2"/>
          <w:sz w:val="22"/>
          <w:szCs w:val="22"/>
        </w:rPr>
        <w:t xml:space="preserve"> </w:t>
      </w:r>
      <w:r w:rsidR="007A2137" w:rsidRPr="006E1207">
        <w:rPr>
          <w:rFonts w:ascii="Garamond" w:hAnsi="Garamond" w:cstheme="minorBidi"/>
          <w:b/>
          <w:bCs/>
          <w:sz w:val="22"/>
          <w:szCs w:val="22"/>
        </w:rPr>
        <w:t>signature</w:t>
      </w:r>
      <w:r w:rsidR="007A2137" w:rsidRPr="006E1207">
        <w:rPr>
          <w:rFonts w:ascii="Garamond" w:hAnsi="Garamond" w:cstheme="minorBidi"/>
          <w:b/>
          <w:bCs/>
          <w:spacing w:val="-2"/>
          <w:sz w:val="22"/>
          <w:szCs w:val="22"/>
        </w:rPr>
        <w:t xml:space="preserve"> </w:t>
      </w:r>
      <w:r w:rsidR="007A2137" w:rsidRPr="006E1207">
        <w:rPr>
          <w:rFonts w:ascii="Garamond" w:hAnsi="Garamond" w:cstheme="minorBidi"/>
          <w:b/>
          <w:bCs/>
          <w:sz w:val="22"/>
          <w:szCs w:val="22"/>
        </w:rPr>
        <w:t>validation!</w:t>
      </w:r>
    </w:p>
    <w:sectPr w:rsidR="007404BB" w:rsidRPr="006E1207">
      <w:headerReference w:type="default" r:id="rId13"/>
      <w:footerReference w:type="default" r:id="rId14"/>
      <w:pgSz w:w="11910" w:h="16840"/>
      <w:pgMar w:top="2360" w:right="860" w:bottom="1100" w:left="860" w:header="468" w:footer="8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A595F" w14:textId="77777777" w:rsidR="00E90EEC" w:rsidRDefault="00E90EEC">
      <w:r>
        <w:separator/>
      </w:r>
    </w:p>
  </w:endnote>
  <w:endnote w:type="continuationSeparator" w:id="0">
    <w:p w14:paraId="7D5974EC" w14:textId="77777777" w:rsidR="00E90EEC" w:rsidRDefault="00E90EEC">
      <w:r>
        <w:continuationSeparator/>
      </w:r>
    </w:p>
  </w:endnote>
  <w:endnote w:type="continuationNotice" w:id="1">
    <w:p w14:paraId="29A1E639" w14:textId="77777777" w:rsidR="00E90EEC" w:rsidRDefault="00E90E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5964F" w14:textId="769A48D0" w:rsidR="007404BB" w:rsidRDefault="00371D7C" w:rsidP="4022192B">
    <w:pPr>
      <w:pStyle w:val="BodyText"/>
      <w:spacing w:line="14" w:lineRule="auto"/>
      <w:rPr>
        <w:sz w:val="20"/>
        <w:szCs w:val="20"/>
      </w:rPr>
    </w:pPr>
    <w:r>
      <w:rPr>
        <w:noProof/>
        <w:lang w:val="en-US"/>
      </w:rPr>
      <mc:AlternateContent>
        <mc:Choice Requires="wps">
          <w:drawing>
            <wp:anchor distT="0" distB="0" distL="114300" distR="114300" simplePos="0" relativeHeight="251665408" behindDoc="1" locked="0" layoutInCell="1" allowOverlap="1" wp14:anchorId="7D159652" wp14:editId="5CCE6F8C">
              <wp:simplePos x="0" y="0"/>
              <wp:positionH relativeFrom="page">
                <wp:posOffset>3703955</wp:posOffset>
              </wp:positionH>
              <wp:positionV relativeFrom="page">
                <wp:posOffset>9977120</wp:posOffset>
              </wp:positionV>
              <wp:extent cx="165100" cy="194310"/>
              <wp:effectExtent l="0" t="0" r="0" b="0"/>
              <wp:wrapNone/>
              <wp:docPr id="2"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159653" w14:textId="77777777" w:rsidR="007404BB" w:rsidRDefault="007A2137">
                          <w:pPr>
                            <w:spacing w:before="10"/>
                            <w:ind w:left="60"/>
                            <w:rPr>
                              <w:rFonts w:ascii="Times New Roman"/>
                              <w:sz w:val="24"/>
                            </w:rPr>
                          </w:pPr>
                          <w:r>
                            <w:fldChar w:fldCharType="begin"/>
                          </w:r>
                          <w:r>
                            <w:rPr>
                              <w:rFonts w:ascii="Times New Roman"/>
                              <w:sz w:val="24"/>
                            </w:rPr>
                            <w:instrText xml:space="preserve"> PAGE </w:instrText>
                          </w:r>
                          <w:r>
                            <w:fldChar w:fldCharType="separate"/>
                          </w:r>
                          <w:r w:rsidR="00432A5E">
                            <w:rPr>
                              <w:rFonts w:ascii="Times New Roman"/>
                              <w:noProof/>
                              <w:sz w:val="24"/>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7D159652" id="_x0000_t202" coordsize="21600,21600" o:spt="202" path="m,l,21600r21600,l21600,xe">
              <v:stroke joinstyle="miter"/>
              <v:path gradientshapeok="t" o:connecttype="rect"/>
            </v:shapetype>
            <v:shape id="docshape1" o:spid="_x0000_s1026" type="#_x0000_t202" style="position:absolute;margin-left:291.65pt;margin-top:785.6pt;width:13pt;height:15.3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" filled="f" stroked="f">
              <v:textbox inset="0,0,0,0">
                <w:txbxContent>
                  <w:p w14:paraId="7D159653" w14:textId="77777777" w:rsidR="007404BB" w:rsidRDefault="007A2137">
                    <w:pPr>
                      <w:spacing w:before="10"/>
                      <w:ind w:left="60"/>
                      <w:rPr>
                        <w:rFonts w:ascii="Times New Roman"/>
                        <w:sz w:val="24"/>
                      </w:rPr>
                    </w:pPr>
                    <w:r>
                      <w:fldChar w:fldCharType="begin"/>
                    </w:r>
                    <w:r>
                      <w:rPr>
                        <w:rFonts w:ascii="Times New Roman"/>
                        <w:sz w:val="24"/>
                      </w:rPr>
                      <w:instrText xml:space="preserve"> PAGE </w:instrText>
                    </w:r>
                    <w:r>
                      <w:fldChar w:fldCharType="separate"/>
                    </w:r>
                    <w:r w:rsidR="00432A5E">
                      <w:rPr>
                        <w:rFonts w:ascii="Times New Roman"/>
                        <w:noProof/>
                        <w:sz w:val="24"/>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A8D4D" w14:textId="77777777" w:rsidR="00E90EEC" w:rsidRDefault="00E90EEC">
      <w:r>
        <w:separator/>
      </w:r>
    </w:p>
  </w:footnote>
  <w:footnote w:type="continuationSeparator" w:id="0">
    <w:p w14:paraId="49A9E33B" w14:textId="77777777" w:rsidR="00E90EEC" w:rsidRDefault="00E90EEC">
      <w:r>
        <w:continuationSeparator/>
      </w:r>
    </w:p>
  </w:footnote>
  <w:footnote w:type="continuationNotice" w:id="1">
    <w:p w14:paraId="47CED2E8" w14:textId="77777777" w:rsidR="00E90EEC" w:rsidRDefault="00E90E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5964E" w14:textId="34F3A16C" w:rsidR="007404BB" w:rsidRDefault="00AB2603" w:rsidP="4022192B">
    <w:pPr>
      <w:pStyle w:val="BodyText"/>
      <w:spacing w:line="14" w:lineRule="auto"/>
      <w:rPr>
        <w:sz w:val="20"/>
        <w:szCs w:val="20"/>
      </w:rPr>
    </w:pPr>
    <w:r>
      <w:rPr>
        <w:noProof/>
        <w:lang w:val="en-US"/>
      </w:rPr>
      <w:drawing>
        <wp:anchor distT="0" distB="0" distL="114300" distR="114300" simplePos="0" relativeHeight="251667456" behindDoc="0" locked="0" layoutInCell="1" allowOverlap="1" wp14:anchorId="01848088" wp14:editId="15859875">
          <wp:simplePos x="0" y="0"/>
          <wp:positionH relativeFrom="column">
            <wp:posOffset>4765675</wp:posOffset>
          </wp:positionH>
          <wp:positionV relativeFrom="paragraph">
            <wp:posOffset>178435</wp:posOffset>
          </wp:positionV>
          <wp:extent cx="1935480" cy="951230"/>
          <wp:effectExtent l="0" t="0" r="7620" b="1270"/>
          <wp:wrapSquare wrapText="bothSides"/>
          <wp:docPr id="5" name="Picture 5" descr="Welthungerhil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elthungerhilf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35480" cy="9512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B45FD"/>
    <w:multiLevelType w:val="multilevel"/>
    <w:tmpl w:val="00DA0256"/>
    <w:lvl w:ilvl="0">
      <w:start w:val="1"/>
      <w:numFmt w:val="bullet"/>
      <w:lvlText w:val="-"/>
      <w:lvlJc w:val="left"/>
      <w:pPr>
        <w:tabs>
          <w:tab w:val="num" w:pos="720"/>
        </w:tabs>
        <w:ind w:left="720" w:hanging="360"/>
      </w:pPr>
      <w:rPr>
        <w:rFonts w:ascii="Calibri" w:hAnsi="Calibri" w:hint="default"/>
      </w:rPr>
    </w:lvl>
    <w:lvl w:ilvl="1">
      <w:start w:val="1"/>
      <w:numFmt w:val="bullet"/>
      <w:lvlText w:val="-"/>
      <w:lvlJc w:val="left"/>
      <w:pPr>
        <w:ind w:left="1440" w:hanging="360"/>
      </w:pPr>
      <w:rPr>
        <w:rFonts w:ascii="Calibri" w:hAnsi="Calibr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5C3CCB"/>
    <w:multiLevelType w:val="hybridMultilevel"/>
    <w:tmpl w:val="ECDA0FF4"/>
    <w:lvl w:ilvl="0" w:tplc="C596C7C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3C3D"/>
    <w:multiLevelType w:val="hybridMultilevel"/>
    <w:tmpl w:val="7F22B174"/>
    <w:lvl w:ilvl="0" w:tplc="95F0A960">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4E658C"/>
    <w:multiLevelType w:val="multilevel"/>
    <w:tmpl w:val="315C001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682D83"/>
    <w:multiLevelType w:val="multilevel"/>
    <w:tmpl w:val="2D5CA4CE"/>
    <w:lvl w:ilvl="0">
      <w:start w:val="1"/>
      <w:numFmt w:val="bullet"/>
      <w:lvlText w:val="-"/>
      <w:lvlJc w:val="left"/>
      <w:pPr>
        <w:tabs>
          <w:tab w:val="num" w:pos="720"/>
        </w:tabs>
        <w:ind w:left="720" w:hanging="360"/>
      </w:pPr>
      <w:rPr>
        <w:rFonts w:ascii="Calibri" w:eastAsiaTheme="minorHAnsi" w:hAnsi="Calibri"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7E1F7C"/>
    <w:multiLevelType w:val="hybridMultilevel"/>
    <w:tmpl w:val="1A385BF8"/>
    <w:lvl w:ilvl="0" w:tplc="B10E1222">
      <w:numFmt w:val="bullet"/>
      <w:lvlText w:val=""/>
      <w:lvlJc w:val="left"/>
      <w:pPr>
        <w:ind w:left="820" w:hanging="360"/>
      </w:pPr>
      <w:rPr>
        <w:rFonts w:ascii="Symbol" w:eastAsia="Symbol" w:hAnsi="Symbol" w:cs="Symbol" w:hint="default"/>
        <w:b w:val="0"/>
        <w:bCs w:val="0"/>
        <w:i w:val="0"/>
        <w:iCs w:val="0"/>
        <w:w w:val="100"/>
        <w:sz w:val="21"/>
        <w:szCs w:val="21"/>
        <w:lang w:val="de-DE" w:eastAsia="en-US" w:bidi="ar-SA"/>
      </w:rPr>
    </w:lvl>
    <w:lvl w:ilvl="1" w:tplc="FF4E1F0C">
      <w:numFmt w:val="bullet"/>
      <w:lvlText w:val="•"/>
      <w:lvlJc w:val="left"/>
      <w:pPr>
        <w:ind w:left="1756" w:hanging="360"/>
      </w:pPr>
      <w:rPr>
        <w:rFonts w:hint="default"/>
        <w:lang w:val="de-DE" w:eastAsia="en-US" w:bidi="ar-SA"/>
      </w:rPr>
    </w:lvl>
    <w:lvl w:ilvl="2" w:tplc="5874D368">
      <w:numFmt w:val="bullet"/>
      <w:lvlText w:val="•"/>
      <w:lvlJc w:val="left"/>
      <w:pPr>
        <w:ind w:left="2693" w:hanging="360"/>
      </w:pPr>
      <w:rPr>
        <w:rFonts w:hint="default"/>
        <w:lang w:val="de-DE" w:eastAsia="en-US" w:bidi="ar-SA"/>
      </w:rPr>
    </w:lvl>
    <w:lvl w:ilvl="3" w:tplc="CF7ED2DE">
      <w:numFmt w:val="bullet"/>
      <w:lvlText w:val="•"/>
      <w:lvlJc w:val="left"/>
      <w:pPr>
        <w:ind w:left="3629" w:hanging="360"/>
      </w:pPr>
      <w:rPr>
        <w:rFonts w:hint="default"/>
        <w:lang w:val="de-DE" w:eastAsia="en-US" w:bidi="ar-SA"/>
      </w:rPr>
    </w:lvl>
    <w:lvl w:ilvl="4" w:tplc="2CB68B4C">
      <w:numFmt w:val="bullet"/>
      <w:lvlText w:val="•"/>
      <w:lvlJc w:val="left"/>
      <w:pPr>
        <w:ind w:left="4566" w:hanging="360"/>
      </w:pPr>
      <w:rPr>
        <w:rFonts w:hint="default"/>
        <w:lang w:val="de-DE" w:eastAsia="en-US" w:bidi="ar-SA"/>
      </w:rPr>
    </w:lvl>
    <w:lvl w:ilvl="5" w:tplc="5AFE1478">
      <w:numFmt w:val="bullet"/>
      <w:lvlText w:val="•"/>
      <w:lvlJc w:val="left"/>
      <w:pPr>
        <w:ind w:left="5503" w:hanging="360"/>
      </w:pPr>
      <w:rPr>
        <w:rFonts w:hint="default"/>
        <w:lang w:val="de-DE" w:eastAsia="en-US" w:bidi="ar-SA"/>
      </w:rPr>
    </w:lvl>
    <w:lvl w:ilvl="6" w:tplc="B9B4C696">
      <w:numFmt w:val="bullet"/>
      <w:lvlText w:val="•"/>
      <w:lvlJc w:val="left"/>
      <w:pPr>
        <w:ind w:left="6439" w:hanging="360"/>
      </w:pPr>
      <w:rPr>
        <w:rFonts w:hint="default"/>
        <w:lang w:val="de-DE" w:eastAsia="en-US" w:bidi="ar-SA"/>
      </w:rPr>
    </w:lvl>
    <w:lvl w:ilvl="7" w:tplc="1AA23030">
      <w:numFmt w:val="bullet"/>
      <w:lvlText w:val="•"/>
      <w:lvlJc w:val="left"/>
      <w:pPr>
        <w:ind w:left="7376" w:hanging="360"/>
      </w:pPr>
      <w:rPr>
        <w:rFonts w:hint="default"/>
        <w:lang w:val="de-DE" w:eastAsia="en-US" w:bidi="ar-SA"/>
      </w:rPr>
    </w:lvl>
    <w:lvl w:ilvl="8" w:tplc="EC121508">
      <w:numFmt w:val="bullet"/>
      <w:lvlText w:val="•"/>
      <w:lvlJc w:val="left"/>
      <w:pPr>
        <w:ind w:left="8313" w:hanging="360"/>
      </w:pPr>
      <w:rPr>
        <w:rFonts w:hint="default"/>
        <w:lang w:val="de-DE" w:eastAsia="en-US" w:bidi="ar-SA"/>
      </w:rPr>
    </w:lvl>
  </w:abstractNum>
  <w:abstractNum w:abstractNumId="6" w15:restartNumberingAfterBreak="0">
    <w:nsid w:val="10D57564"/>
    <w:multiLevelType w:val="hybridMultilevel"/>
    <w:tmpl w:val="9D16F95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2586156"/>
    <w:multiLevelType w:val="multilevel"/>
    <w:tmpl w:val="EDC65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AB45DD"/>
    <w:multiLevelType w:val="hybridMultilevel"/>
    <w:tmpl w:val="F990D302"/>
    <w:lvl w:ilvl="0" w:tplc="964ED152">
      <w:start w:val="1"/>
      <w:numFmt w:val="decimal"/>
      <w:lvlText w:val="(%1)"/>
      <w:lvlJc w:val="left"/>
      <w:pPr>
        <w:ind w:left="100" w:hanging="281"/>
      </w:pPr>
      <w:rPr>
        <w:rFonts w:ascii="Calibri" w:eastAsia="Calibri" w:hAnsi="Calibri" w:cs="Calibri" w:hint="default"/>
        <w:b w:val="0"/>
        <w:bCs w:val="0"/>
        <w:i w:val="0"/>
        <w:iCs w:val="0"/>
        <w:spacing w:val="-2"/>
        <w:w w:val="100"/>
        <w:sz w:val="21"/>
        <w:szCs w:val="21"/>
        <w:lang w:val="de-DE" w:eastAsia="en-US" w:bidi="ar-SA"/>
      </w:rPr>
    </w:lvl>
    <w:lvl w:ilvl="1" w:tplc="B72E1216">
      <w:numFmt w:val="bullet"/>
      <w:lvlText w:val="•"/>
      <w:lvlJc w:val="left"/>
      <w:pPr>
        <w:ind w:left="1108" w:hanging="281"/>
      </w:pPr>
      <w:rPr>
        <w:rFonts w:hint="default"/>
        <w:lang w:val="de-DE" w:eastAsia="en-US" w:bidi="ar-SA"/>
      </w:rPr>
    </w:lvl>
    <w:lvl w:ilvl="2" w:tplc="253E05EC">
      <w:numFmt w:val="bullet"/>
      <w:lvlText w:val="•"/>
      <w:lvlJc w:val="left"/>
      <w:pPr>
        <w:ind w:left="2117" w:hanging="281"/>
      </w:pPr>
      <w:rPr>
        <w:rFonts w:hint="default"/>
        <w:lang w:val="de-DE" w:eastAsia="en-US" w:bidi="ar-SA"/>
      </w:rPr>
    </w:lvl>
    <w:lvl w:ilvl="3" w:tplc="ABF8DF38">
      <w:numFmt w:val="bullet"/>
      <w:lvlText w:val="•"/>
      <w:lvlJc w:val="left"/>
      <w:pPr>
        <w:ind w:left="3125" w:hanging="281"/>
      </w:pPr>
      <w:rPr>
        <w:rFonts w:hint="default"/>
        <w:lang w:val="de-DE" w:eastAsia="en-US" w:bidi="ar-SA"/>
      </w:rPr>
    </w:lvl>
    <w:lvl w:ilvl="4" w:tplc="24E0076A">
      <w:numFmt w:val="bullet"/>
      <w:lvlText w:val="•"/>
      <w:lvlJc w:val="left"/>
      <w:pPr>
        <w:ind w:left="4134" w:hanging="281"/>
      </w:pPr>
      <w:rPr>
        <w:rFonts w:hint="default"/>
        <w:lang w:val="de-DE" w:eastAsia="en-US" w:bidi="ar-SA"/>
      </w:rPr>
    </w:lvl>
    <w:lvl w:ilvl="5" w:tplc="C00AC092">
      <w:numFmt w:val="bullet"/>
      <w:lvlText w:val="•"/>
      <w:lvlJc w:val="left"/>
      <w:pPr>
        <w:ind w:left="5143" w:hanging="281"/>
      </w:pPr>
      <w:rPr>
        <w:rFonts w:hint="default"/>
        <w:lang w:val="de-DE" w:eastAsia="en-US" w:bidi="ar-SA"/>
      </w:rPr>
    </w:lvl>
    <w:lvl w:ilvl="6" w:tplc="564899D2">
      <w:numFmt w:val="bullet"/>
      <w:lvlText w:val="•"/>
      <w:lvlJc w:val="left"/>
      <w:pPr>
        <w:ind w:left="6151" w:hanging="281"/>
      </w:pPr>
      <w:rPr>
        <w:rFonts w:hint="default"/>
        <w:lang w:val="de-DE" w:eastAsia="en-US" w:bidi="ar-SA"/>
      </w:rPr>
    </w:lvl>
    <w:lvl w:ilvl="7" w:tplc="96421190">
      <w:numFmt w:val="bullet"/>
      <w:lvlText w:val="•"/>
      <w:lvlJc w:val="left"/>
      <w:pPr>
        <w:ind w:left="7160" w:hanging="281"/>
      </w:pPr>
      <w:rPr>
        <w:rFonts w:hint="default"/>
        <w:lang w:val="de-DE" w:eastAsia="en-US" w:bidi="ar-SA"/>
      </w:rPr>
    </w:lvl>
    <w:lvl w:ilvl="8" w:tplc="1400C63E">
      <w:numFmt w:val="bullet"/>
      <w:lvlText w:val="•"/>
      <w:lvlJc w:val="left"/>
      <w:pPr>
        <w:ind w:left="8169" w:hanging="281"/>
      </w:pPr>
      <w:rPr>
        <w:rFonts w:hint="default"/>
        <w:lang w:val="de-DE" w:eastAsia="en-US" w:bidi="ar-SA"/>
      </w:rPr>
    </w:lvl>
  </w:abstractNum>
  <w:abstractNum w:abstractNumId="9" w15:restartNumberingAfterBreak="0">
    <w:nsid w:val="18CC0C4C"/>
    <w:multiLevelType w:val="hybridMultilevel"/>
    <w:tmpl w:val="02B2DFE6"/>
    <w:lvl w:ilvl="0" w:tplc="057001F2">
      <w:start w:val="1"/>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103BF8"/>
    <w:multiLevelType w:val="hybridMultilevel"/>
    <w:tmpl w:val="AF40BB0A"/>
    <w:lvl w:ilvl="0" w:tplc="0346D4B0">
      <w:start w:val="1"/>
      <w:numFmt w:val="decimal"/>
      <w:lvlText w:val="%1."/>
      <w:lvlJc w:val="left"/>
      <w:pPr>
        <w:ind w:left="310" w:hanging="211"/>
      </w:pPr>
      <w:rPr>
        <w:rFonts w:ascii="Calibri" w:eastAsia="Calibri" w:hAnsi="Calibri" w:cs="Calibri" w:hint="default"/>
        <w:b/>
        <w:bCs/>
        <w:i/>
        <w:iCs/>
        <w:w w:val="100"/>
        <w:sz w:val="21"/>
        <w:szCs w:val="21"/>
        <w:lang w:val="de-DE" w:eastAsia="en-US" w:bidi="ar-SA"/>
      </w:rPr>
    </w:lvl>
    <w:lvl w:ilvl="1" w:tplc="1F86B934">
      <w:numFmt w:val="bullet"/>
      <w:lvlText w:val=""/>
      <w:lvlJc w:val="left"/>
      <w:pPr>
        <w:ind w:left="820" w:hanging="360"/>
      </w:pPr>
      <w:rPr>
        <w:rFonts w:ascii="Symbol" w:eastAsia="Symbol" w:hAnsi="Symbol" w:cs="Symbol" w:hint="default"/>
        <w:b w:val="0"/>
        <w:bCs w:val="0"/>
        <w:i w:val="0"/>
        <w:iCs w:val="0"/>
        <w:w w:val="100"/>
        <w:sz w:val="21"/>
        <w:szCs w:val="21"/>
        <w:lang w:val="de-DE" w:eastAsia="en-US" w:bidi="ar-SA"/>
      </w:rPr>
    </w:lvl>
    <w:lvl w:ilvl="2" w:tplc="B8645508">
      <w:numFmt w:val="bullet"/>
      <w:lvlText w:val="•"/>
      <w:lvlJc w:val="left"/>
      <w:pPr>
        <w:ind w:left="1860" w:hanging="360"/>
      </w:pPr>
      <w:rPr>
        <w:rFonts w:hint="default"/>
        <w:lang w:val="de-DE" w:eastAsia="en-US" w:bidi="ar-SA"/>
      </w:rPr>
    </w:lvl>
    <w:lvl w:ilvl="3" w:tplc="8AF8BB84">
      <w:numFmt w:val="bullet"/>
      <w:lvlText w:val="•"/>
      <w:lvlJc w:val="left"/>
      <w:pPr>
        <w:ind w:left="2901" w:hanging="360"/>
      </w:pPr>
      <w:rPr>
        <w:rFonts w:hint="default"/>
        <w:lang w:val="de-DE" w:eastAsia="en-US" w:bidi="ar-SA"/>
      </w:rPr>
    </w:lvl>
    <w:lvl w:ilvl="4" w:tplc="33D0FD40">
      <w:numFmt w:val="bullet"/>
      <w:lvlText w:val="•"/>
      <w:lvlJc w:val="left"/>
      <w:pPr>
        <w:ind w:left="3942" w:hanging="360"/>
      </w:pPr>
      <w:rPr>
        <w:rFonts w:hint="default"/>
        <w:lang w:val="de-DE" w:eastAsia="en-US" w:bidi="ar-SA"/>
      </w:rPr>
    </w:lvl>
    <w:lvl w:ilvl="5" w:tplc="4136405E">
      <w:numFmt w:val="bullet"/>
      <w:lvlText w:val="•"/>
      <w:lvlJc w:val="left"/>
      <w:pPr>
        <w:ind w:left="4982" w:hanging="360"/>
      </w:pPr>
      <w:rPr>
        <w:rFonts w:hint="default"/>
        <w:lang w:val="de-DE" w:eastAsia="en-US" w:bidi="ar-SA"/>
      </w:rPr>
    </w:lvl>
    <w:lvl w:ilvl="6" w:tplc="B9F2E868">
      <w:numFmt w:val="bullet"/>
      <w:lvlText w:val="•"/>
      <w:lvlJc w:val="left"/>
      <w:pPr>
        <w:ind w:left="6023" w:hanging="360"/>
      </w:pPr>
      <w:rPr>
        <w:rFonts w:hint="default"/>
        <w:lang w:val="de-DE" w:eastAsia="en-US" w:bidi="ar-SA"/>
      </w:rPr>
    </w:lvl>
    <w:lvl w:ilvl="7" w:tplc="A1D03F34">
      <w:numFmt w:val="bullet"/>
      <w:lvlText w:val="•"/>
      <w:lvlJc w:val="left"/>
      <w:pPr>
        <w:ind w:left="7064" w:hanging="360"/>
      </w:pPr>
      <w:rPr>
        <w:rFonts w:hint="default"/>
        <w:lang w:val="de-DE" w:eastAsia="en-US" w:bidi="ar-SA"/>
      </w:rPr>
    </w:lvl>
    <w:lvl w:ilvl="8" w:tplc="29CA8098">
      <w:numFmt w:val="bullet"/>
      <w:lvlText w:val="•"/>
      <w:lvlJc w:val="left"/>
      <w:pPr>
        <w:ind w:left="8104" w:hanging="360"/>
      </w:pPr>
      <w:rPr>
        <w:rFonts w:hint="default"/>
        <w:lang w:val="de-DE" w:eastAsia="en-US" w:bidi="ar-SA"/>
      </w:rPr>
    </w:lvl>
  </w:abstractNum>
  <w:abstractNum w:abstractNumId="11" w15:restartNumberingAfterBreak="0">
    <w:nsid w:val="1C452BA2"/>
    <w:multiLevelType w:val="hybridMultilevel"/>
    <w:tmpl w:val="4CF85A6A"/>
    <w:lvl w:ilvl="0" w:tplc="04090017">
      <w:start w:val="1"/>
      <w:numFmt w:val="lowerLetter"/>
      <w:lvlText w:val="%1)"/>
      <w:lvlJc w:val="left"/>
      <w:pPr>
        <w:ind w:left="1441" w:hanging="360"/>
      </w:pPr>
    </w:lvl>
    <w:lvl w:ilvl="1" w:tplc="04090019" w:tentative="1">
      <w:start w:val="1"/>
      <w:numFmt w:val="lowerLetter"/>
      <w:lvlText w:val="%2."/>
      <w:lvlJc w:val="left"/>
      <w:pPr>
        <w:ind w:left="2161" w:hanging="360"/>
      </w:pPr>
    </w:lvl>
    <w:lvl w:ilvl="2" w:tplc="0409001B" w:tentative="1">
      <w:start w:val="1"/>
      <w:numFmt w:val="lowerRoman"/>
      <w:lvlText w:val="%3."/>
      <w:lvlJc w:val="right"/>
      <w:pPr>
        <w:ind w:left="2881" w:hanging="180"/>
      </w:pPr>
    </w:lvl>
    <w:lvl w:ilvl="3" w:tplc="0409000F" w:tentative="1">
      <w:start w:val="1"/>
      <w:numFmt w:val="decimal"/>
      <w:lvlText w:val="%4."/>
      <w:lvlJc w:val="left"/>
      <w:pPr>
        <w:ind w:left="3601" w:hanging="360"/>
      </w:pPr>
    </w:lvl>
    <w:lvl w:ilvl="4" w:tplc="04090019" w:tentative="1">
      <w:start w:val="1"/>
      <w:numFmt w:val="lowerLetter"/>
      <w:lvlText w:val="%5."/>
      <w:lvlJc w:val="left"/>
      <w:pPr>
        <w:ind w:left="4321" w:hanging="360"/>
      </w:pPr>
    </w:lvl>
    <w:lvl w:ilvl="5" w:tplc="0409001B" w:tentative="1">
      <w:start w:val="1"/>
      <w:numFmt w:val="lowerRoman"/>
      <w:lvlText w:val="%6."/>
      <w:lvlJc w:val="right"/>
      <w:pPr>
        <w:ind w:left="5041" w:hanging="180"/>
      </w:pPr>
    </w:lvl>
    <w:lvl w:ilvl="6" w:tplc="0409000F" w:tentative="1">
      <w:start w:val="1"/>
      <w:numFmt w:val="decimal"/>
      <w:lvlText w:val="%7."/>
      <w:lvlJc w:val="left"/>
      <w:pPr>
        <w:ind w:left="5761" w:hanging="360"/>
      </w:pPr>
    </w:lvl>
    <w:lvl w:ilvl="7" w:tplc="04090019" w:tentative="1">
      <w:start w:val="1"/>
      <w:numFmt w:val="lowerLetter"/>
      <w:lvlText w:val="%8."/>
      <w:lvlJc w:val="left"/>
      <w:pPr>
        <w:ind w:left="6481" w:hanging="360"/>
      </w:pPr>
    </w:lvl>
    <w:lvl w:ilvl="8" w:tplc="0409001B" w:tentative="1">
      <w:start w:val="1"/>
      <w:numFmt w:val="lowerRoman"/>
      <w:lvlText w:val="%9."/>
      <w:lvlJc w:val="right"/>
      <w:pPr>
        <w:ind w:left="7201" w:hanging="180"/>
      </w:pPr>
    </w:lvl>
  </w:abstractNum>
  <w:abstractNum w:abstractNumId="12" w15:restartNumberingAfterBreak="0">
    <w:nsid w:val="1EA96461"/>
    <w:multiLevelType w:val="hybridMultilevel"/>
    <w:tmpl w:val="68260CF8"/>
    <w:lvl w:ilvl="0" w:tplc="021657AA">
      <w:numFmt w:val="bullet"/>
      <w:lvlText w:val=""/>
      <w:lvlJc w:val="left"/>
      <w:pPr>
        <w:ind w:left="820" w:hanging="360"/>
      </w:pPr>
      <w:rPr>
        <w:rFonts w:ascii="Symbol" w:eastAsia="Symbol" w:hAnsi="Symbol" w:cs="Symbol" w:hint="default"/>
        <w:b w:val="0"/>
        <w:bCs w:val="0"/>
        <w:i w:val="0"/>
        <w:iCs w:val="0"/>
        <w:w w:val="100"/>
        <w:sz w:val="21"/>
        <w:szCs w:val="21"/>
        <w:lang w:val="de-DE" w:eastAsia="en-US" w:bidi="ar-SA"/>
      </w:rPr>
    </w:lvl>
    <w:lvl w:ilvl="1" w:tplc="8382B5B8">
      <w:numFmt w:val="bullet"/>
      <w:lvlText w:val="•"/>
      <w:lvlJc w:val="left"/>
      <w:pPr>
        <w:ind w:left="1756" w:hanging="360"/>
      </w:pPr>
      <w:rPr>
        <w:rFonts w:hint="default"/>
        <w:lang w:val="de-DE" w:eastAsia="en-US" w:bidi="ar-SA"/>
      </w:rPr>
    </w:lvl>
    <w:lvl w:ilvl="2" w:tplc="EA36AF78">
      <w:numFmt w:val="bullet"/>
      <w:lvlText w:val="•"/>
      <w:lvlJc w:val="left"/>
      <w:pPr>
        <w:ind w:left="2693" w:hanging="360"/>
      </w:pPr>
      <w:rPr>
        <w:rFonts w:hint="default"/>
        <w:lang w:val="de-DE" w:eastAsia="en-US" w:bidi="ar-SA"/>
      </w:rPr>
    </w:lvl>
    <w:lvl w:ilvl="3" w:tplc="2DC4FDB6">
      <w:numFmt w:val="bullet"/>
      <w:lvlText w:val="•"/>
      <w:lvlJc w:val="left"/>
      <w:pPr>
        <w:ind w:left="3629" w:hanging="360"/>
      </w:pPr>
      <w:rPr>
        <w:rFonts w:hint="default"/>
        <w:lang w:val="de-DE" w:eastAsia="en-US" w:bidi="ar-SA"/>
      </w:rPr>
    </w:lvl>
    <w:lvl w:ilvl="4" w:tplc="E05CB072">
      <w:numFmt w:val="bullet"/>
      <w:lvlText w:val="•"/>
      <w:lvlJc w:val="left"/>
      <w:pPr>
        <w:ind w:left="4566" w:hanging="360"/>
      </w:pPr>
      <w:rPr>
        <w:rFonts w:hint="default"/>
        <w:lang w:val="de-DE" w:eastAsia="en-US" w:bidi="ar-SA"/>
      </w:rPr>
    </w:lvl>
    <w:lvl w:ilvl="5" w:tplc="BA70FC10">
      <w:numFmt w:val="bullet"/>
      <w:lvlText w:val="•"/>
      <w:lvlJc w:val="left"/>
      <w:pPr>
        <w:ind w:left="5503" w:hanging="360"/>
      </w:pPr>
      <w:rPr>
        <w:rFonts w:hint="default"/>
        <w:lang w:val="de-DE" w:eastAsia="en-US" w:bidi="ar-SA"/>
      </w:rPr>
    </w:lvl>
    <w:lvl w:ilvl="6" w:tplc="A8C61F88">
      <w:numFmt w:val="bullet"/>
      <w:lvlText w:val="•"/>
      <w:lvlJc w:val="left"/>
      <w:pPr>
        <w:ind w:left="6439" w:hanging="360"/>
      </w:pPr>
      <w:rPr>
        <w:rFonts w:hint="default"/>
        <w:lang w:val="de-DE" w:eastAsia="en-US" w:bidi="ar-SA"/>
      </w:rPr>
    </w:lvl>
    <w:lvl w:ilvl="7" w:tplc="07FEE288">
      <w:numFmt w:val="bullet"/>
      <w:lvlText w:val="•"/>
      <w:lvlJc w:val="left"/>
      <w:pPr>
        <w:ind w:left="7376" w:hanging="360"/>
      </w:pPr>
      <w:rPr>
        <w:rFonts w:hint="default"/>
        <w:lang w:val="de-DE" w:eastAsia="en-US" w:bidi="ar-SA"/>
      </w:rPr>
    </w:lvl>
    <w:lvl w:ilvl="8" w:tplc="199E4412">
      <w:numFmt w:val="bullet"/>
      <w:lvlText w:val="•"/>
      <w:lvlJc w:val="left"/>
      <w:pPr>
        <w:ind w:left="8313" w:hanging="360"/>
      </w:pPr>
      <w:rPr>
        <w:rFonts w:hint="default"/>
        <w:lang w:val="de-DE" w:eastAsia="en-US" w:bidi="ar-SA"/>
      </w:rPr>
    </w:lvl>
  </w:abstractNum>
  <w:abstractNum w:abstractNumId="13" w15:restartNumberingAfterBreak="0">
    <w:nsid w:val="1EB704C9"/>
    <w:multiLevelType w:val="multilevel"/>
    <w:tmpl w:val="DFC41E0E"/>
    <w:lvl w:ilvl="0">
      <w:start w:val="1"/>
      <w:numFmt w:val="bullet"/>
      <w:lvlText w:val="-"/>
      <w:lvlJc w:val="left"/>
      <w:pPr>
        <w:tabs>
          <w:tab w:val="num" w:pos="720"/>
        </w:tabs>
        <w:ind w:left="720" w:hanging="360"/>
      </w:pPr>
      <w:rPr>
        <w:rFonts w:ascii="Calibri" w:hAnsi="Calibri"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06E491C"/>
    <w:multiLevelType w:val="multilevel"/>
    <w:tmpl w:val="D18805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B67F23"/>
    <w:multiLevelType w:val="hybridMultilevel"/>
    <w:tmpl w:val="774C35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7B87F0F"/>
    <w:multiLevelType w:val="multilevel"/>
    <w:tmpl w:val="00A63DC6"/>
    <w:lvl w:ilvl="0">
      <w:start w:val="1"/>
      <w:numFmt w:val="bullet"/>
      <w:lvlText w:val="-"/>
      <w:lvlJc w:val="left"/>
      <w:pPr>
        <w:tabs>
          <w:tab w:val="num" w:pos="720"/>
        </w:tabs>
        <w:ind w:left="720" w:hanging="360"/>
      </w:pPr>
      <w:rPr>
        <w:rFonts w:ascii="Calibri" w:eastAsiaTheme="minorHAnsi" w:hAnsi="Calibri"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DF6055"/>
    <w:multiLevelType w:val="hybridMultilevel"/>
    <w:tmpl w:val="04A8FE74"/>
    <w:lvl w:ilvl="0" w:tplc="25129BB2">
      <w:start w:val="202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95B3069"/>
    <w:multiLevelType w:val="multilevel"/>
    <w:tmpl w:val="56183174"/>
    <w:lvl w:ilvl="0">
      <w:start w:val="1"/>
      <w:numFmt w:val="bullet"/>
      <w:lvlText w:val="-"/>
      <w:lvlJc w:val="left"/>
      <w:pPr>
        <w:tabs>
          <w:tab w:val="num" w:pos="720"/>
        </w:tabs>
        <w:ind w:left="720" w:hanging="360"/>
      </w:pPr>
      <w:rPr>
        <w:rFonts w:ascii="Calibri" w:hAnsi="Calibri" w:hint="default"/>
      </w:rPr>
    </w:lvl>
    <w:lvl w:ilvl="1">
      <w:start w:val="1"/>
      <w:numFmt w:val="bullet"/>
      <w:lvlText w:val="-"/>
      <w:lvlJc w:val="left"/>
      <w:pPr>
        <w:ind w:left="1440" w:hanging="360"/>
      </w:pPr>
      <w:rPr>
        <w:rFonts w:ascii="Calibri" w:hAnsi="Calibr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9C93017"/>
    <w:multiLevelType w:val="multilevel"/>
    <w:tmpl w:val="288259C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2D5F5037"/>
    <w:multiLevelType w:val="hybridMultilevel"/>
    <w:tmpl w:val="ABBCF5FE"/>
    <w:lvl w:ilvl="0" w:tplc="B37AD61E">
      <w:start w:val="1"/>
      <w:numFmt w:val="decimal"/>
      <w:lvlText w:val="%1."/>
      <w:lvlJc w:val="left"/>
      <w:pPr>
        <w:ind w:left="720" w:hanging="360"/>
      </w:pPr>
      <w:rPr>
        <w:rFonts w:hint="default"/>
        <w:lang w:val="en-U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FD54B6D"/>
    <w:multiLevelType w:val="hybridMultilevel"/>
    <w:tmpl w:val="B4BC0D8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C050A3"/>
    <w:multiLevelType w:val="hybridMultilevel"/>
    <w:tmpl w:val="6A0E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0D5E75"/>
    <w:multiLevelType w:val="hybridMultilevel"/>
    <w:tmpl w:val="2F46FC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5630A2"/>
    <w:multiLevelType w:val="hybridMultilevel"/>
    <w:tmpl w:val="ED4AE88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34A31CAE"/>
    <w:multiLevelType w:val="hybridMultilevel"/>
    <w:tmpl w:val="EC18EAD8"/>
    <w:lvl w:ilvl="0" w:tplc="25129BB2">
      <w:start w:val="2022"/>
      <w:numFmt w:val="bullet"/>
      <w:lvlText w:val="-"/>
      <w:lvlJc w:val="left"/>
      <w:pPr>
        <w:ind w:left="643" w:hanging="360"/>
      </w:pPr>
      <w:rPr>
        <w:rFonts w:ascii="Calibri" w:eastAsiaTheme="minorHAnsi" w:hAnsi="Calibri" w:cs="Calibri" w:hint="default"/>
      </w:rPr>
    </w:lvl>
    <w:lvl w:ilvl="1" w:tplc="04070003">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26" w15:restartNumberingAfterBreak="0">
    <w:nsid w:val="353E45F9"/>
    <w:multiLevelType w:val="hybridMultilevel"/>
    <w:tmpl w:val="7E88C74E"/>
    <w:lvl w:ilvl="0" w:tplc="25129BB2">
      <w:start w:val="2022"/>
      <w:numFmt w:val="bullet"/>
      <w:lvlText w:val="-"/>
      <w:lvlJc w:val="left"/>
      <w:pPr>
        <w:ind w:left="360" w:hanging="360"/>
      </w:pPr>
      <w:rPr>
        <w:rFonts w:ascii="Calibri" w:eastAsiaTheme="minorHAns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396B7EA8"/>
    <w:multiLevelType w:val="multilevel"/>
    <w:tmpl w:val="722C9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B7D5CAA"/>
    <w:multiLevelType w:val="hybridMultilevel"/>
    <w:tmpl w:val="421455C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9" w15:restartNumberingAfterBreak="0">
    <w:nsid w:val="3CC168EA"/>
    <w:multiLevelType w:val="hybridMultilevel"/>
    <w:tmpl w:val="8672678A"/>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3E72513A"/>
    <w:multiLevelType w:val="hybridMultilevel"/>
    <w:tmpl w:val="CCEE5BF8"/>
    <w:lvl w:ilvl="0" w:tplc="CE2A9A3A">
      <w:start w:val="1"/>
      <w:numFmt w:val="decimal"/>
      <w:lvlText w:val="(%1)"/>
      <w:lvlJc w:val="left"/>
      <w:pPr>
        <w:ind w:left="100" w:hanging="283"/>
      </w:pPr>
      <w:rPr>
        <w:rFonts w:ascii="Calibri" w:eastAsia="Calibri" w:hAnsi="Calibri" w:cs="Calibri" w:hint="default"/>
        <w:b w:val="0"/>
        <w:bCs w:val="0"/>
        <w:i w:val="0"/>
        <w:iCs w:val="0"/>
        <w:spacing w:val="-2"/>
        <w:w w:val="100"/>
        <w:sz w:val="21"/>
        <w:szCs w:val="21"/>
        <w:lang w:val="de-DE" w:eastAsia="en-US" w:bidi="ar-SA"/>
      </w:rPr>
    </w:lvl>
    <w:lvl w:ilvl="1" w:tplc="155CC430">
      <w:numFmt w:val="bullet"/>
      <w:lvlText w:val="•"/>
      <w:lvlJc w:val="left"/>
      <w:pPr>
        <w:ind w:left="1108" w:hanging="283"/>
      </w:pPr>
      <w:rPr>
        <w:rFonts w:hint="default"/>
        <w:lang w:val="de-DE" w:eastAsia="en-US" w:bidi="ar-SA"/>
      </w:rPr>
    </w:lvl>
    <w:lvl w:ilvl="2" w:tplc="04744C3A">
      <w:numFmt w:val="bullet"/>
      <w:lvlText w:val="•"/>
      <w:lvlJc w:val="left"/>
      <w:pPr>
        <w:ind w:left="2117" w:hanging="283"/>
      </w:pPr>
      <w:rPr>
        <w:rFonts w:hint="default"/>
        <w:lang w:val="de-DE" w:eastAsia="en-US" w:bidi="ar-SA"/>
      </w:rPr>
    </w:lvl>
    <w:lvl w:ilvl="3" w:tplc="DBF4B2DE">
      <w:numFmt w:val="bullet"/>
      <w:lvlText w:val="•"/>
      <w:lvlJc w:val="left"/>
      <w:pPr>
        <w:ind w:left="3125" w:hanging="283"/>
      </w:pPr>
      <w:rPr>
        <w:rFonts w:hint="default"/>
        <w:lang w:val="de-DE" w:eastAsia="en-US" w:bidi="ar-SA"/>
      </w:rPr>
    </w:lvl>
    <w:lvl w:ilvl="4" w:tplc="998292D2">
      <w:numFmt w:val="bullet"/>
      <w:lvlText w:val="•"/>
      <w:lvlJc w:val="left"/>
      <w:pPr>
        <w:ind w:left="4134" w:hanging="283"/>
      </w:pPr>
      <w:rPr>
        <w:rFonts w:hint="default"/>
        <w:lang w:val="de-DE" w:eastAsia="en-US" w:bidi="ar-SA"/>
      </w:rPr>
    </w:lvl>
    <w:lvl w:ilvl="5" w:tplc="FCD2ABCC">
      <w:numFmt w:val="bullet"/>
      <w:lvlText w:val="•"/>
      <w:lvlJc w:val="left"/>
      <w:pPr>
        <w:ind w:left="5143" w:hanging="283"/>
      </w:pPr>
      <w:rPr>
        <w:rFonts w:hint="default"/>
        <w:lang w:val="de-DE" w:eastAsia="en-US" w:bidi="ar-SA"/>
      </w:rPr>
    </w:lvl>
    <w:lvl w:ilvl="6" w:tplc="2604EC56">
      <w:numFmt w:val="bullet"/>
      <w:lvlText w:val="•"/>
      <w:lvlJc w:val="left"/>
      <w:pPr>
        <w:ind w:left="6151" w:hanging="283"/>
      </w:pPr>
      <w:rPr>
        <w:rFonts w:hint="default"/>
        <w:lang w:val="de-DE" w:eastAsia="en-US" w:bidi="ar-SA"/>
      </w:rPr>
    </w:lvl>
    <w:lvl w:ilvl="7" w:tplc="26FC11A4">
      <w:numFmt w:val="bullet"/>
      <w:lvlText w:val="•"/>
      <w:lvlJc w:val="left"/>
      <w:pPr>
        <w:ind w:left="7160" w:hanging="283"/>
      </w:pPr>
      <w:rPr>
        <w:rFonts w:hint="default"/>
        <w:lang w:val="de-DE" w:eastAsia="en-US" w:bidi="ar-SA"/>
      </w:rPr>
    </w:lvl>
    <w:lvl w:ilvl="8" w:tplc="20B05DA4">
      <w:numFmt w:val="bullet"/>
      <w:lvlText w:val="•"/>
      <w:lvlJc w:val="left"/>
      <w:pPr>
        <w:ind w:left="8169" w:hanging="283"/>
      </w:pPr>
      <w:rPr>
        <w:rFonts w:hint="default"/>
        <w:lang w:val="de-DE" w:eastAsia="en-US" w:bidi="ar-SA"/>
      </w:rPr>
    </w:lvl>
  </w:abstractNum>
  <w:abstractNum w:abstractNumId="31" w15:restartNumberingAfterBreak="0">
    <w:nsid w:val="3F805539"/>
    <w:multiLevelType w:val="multilevel"/>
    <w:tmpl w:val="58C2627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FE61B54"/>
    <w:multiLevelType w:val="hybridMultilevel"/>
    <w:tmpl w:val="1DA6E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14770F"/>
    <w:multiLevelType w:val="hybridMultilevel"/>
    <w:tmpl w:val="9B38204A"/>
    <w:lvl w:ilvl="0" w:tplc="049C385C">
      <w:numFmt w:val="bullet"/>
      <w:lvlText w:val=""/>
      <w:lvlJc w:val="left"/>
      <w:pPr>
        <w:ind w:left="820" w:hanging="360"/>
      </w:pPr>
      <w:rPr>
        <w:rFonts w:ascii="Symbol" w:eastAsia="Symbol" w:hAnsi="Symbol" w:cs="Symbol" w:hint="default"/>
        <w:b w:val="0"/>
        <w:bCs w:val="0"/>
        <w:i w:val="0"/>
        <w:iCs w:val="0"/>
        <w:w w:val="100"/>
        <w:sz w:val="21"/>
        <w:szCs w:val="21"/>
        <w:lang w:val="de-DE" w:eastAsia="en-US" w:bidi="ar-SA"/>
      </w:rPr>
    </w:lvl>
    <w:lvl w:ilvl="1" w:tplc="9516E018">
      <w:numFmt w:val="bullet"/>
      <w:lvlText w:val="•"/>
      <w:lvlJc w:val="left"/>
      <w:pPr>
        <w:ind w:left="1756" w:hanging="360"/>
      </w:pPr>
      <w:rPr>
        <w:rFonts w:hint="default"/>
        <w:lang w:val="de-DE" w:eastAsia="en-US" w:bidi="ar-SA"/>
      </w:rPr>
    </w:lvl>
    <w:lvl w:ilvl="2" w:tplc="BDB0881C">
      <w:numFmt w:val="bullet"/>
      <w:lvlText w:val="•"/>
      <w:lvlJc w:val="left"/>
      <w:pPr>
        <w:ind w:left="2693" w:hanging="360"/>
      </w:pPr>
      <w:rPr>
        <w:rFonts w:hint="default"/>
        <w:lang w:val="de-DE" w:eastAsia="en-US" w:bidi="ar-SA"/>
      </w:rPr>
    </w:lvl>
    <w:lvl w:ilvl="3" w:tplc="189EC1F2">
      <w:numFmt w:val="bullet"/>
      <w:lvlText w:val="•"/>
      <w:lvlJc w:val="left"/>
      <w:pPr>
        <w:ind w:left="3629" w:hanging="360"/>
      </w:pPr>
      <w:rPr>
        <w:rFonts w:hint="default"/>
        <w:lang w:val="de-DE" w:eastAsia="en-US" w:bidi="ar-SA"/>
      </w:rPr>
    </w:lvl>
    <w:lvl w:ilvl="4" w:tplc="02E8B932">
      <w:numFmt w:val="bullet"/>
      <w:lvlText w:val="•"/>
      <w:lvlJc w:val="left"/>
      <w:pPr>
        <w:ind w:left="4566" w:hanging="360"/>
      </w:pPr>
      <w:rPr>
        <w:rFonts w:hint="default"/>
        <w:lang w:val="de-DE" w:eastAsia="en-US" w:bidi="ar-SA"/>
      </w:rPr>
    </w:lvl>
    <w:lvl w:ilvl="5" w:tplc="66A2CA96">
      <w:numFmt w:val="bullet"/>
      <w:lvlText w:val="•"/>
      <w:lvlJc w:val="left"/>
      <w:pPr>
        <w:ind w:left="5503" w:hanging="360"/>
      </w:pPr>
      <w:rPr>
        <w:rFonts w:hint="default"/>
        <w:lang w:val="de-DE" w:eastAsia="en-US" w:bidi="ar-SA"/>
      </w:rPr>
    </w:lvl>
    <w:lvl w:ilvl="6" w:tplc="637A96E8">
      <w:numFmt w:val="bullet"/>
      <w:lvlText w:val="•"/>
      <w:lvlJc w:val="left"/>
      <w:pPr>
        <w:ind w:left="6439" w:hanging="360"/>
      </w:pPr>
      <w:rPr>
        <w:rFonts w:hint="default"/>
        <w:lang w:val="de-DE" w:eastAsia="en-US" w:bidi="ar-SA"/>
      </w:rPr>
    </w:lvl>
    <w:lvl w:ilvl="7" w:tplc="A8B6F9F2">
      <w:numFmt w:val="bullet"/>
      <w:lvlText w:val="•"/>
      <w:lvlJc w:val="left"/>
      <w:pPr>
        <w:ind w:left="7376" w:hanging="360"/>
      </w:pPr>
      <w:rPr>
        <w:rFonts w:hint="default"/>
        <w:lang w:val="de-DE" w:eastAsia="en-US" w:bidi="ar-SA"/>
      </w:rPr>
    </w:lvl>
    <w:lvl w:ilvl="8" w:tplc="7200EE2E">
      <w:numFmt w:val="bullet"/>
      <w:lvlText w:val="•"/>
      <w:lvlJc w:val="left"/>
      <w:pPr>
        <w:ind w:left="8313" w:hanging="360"/>
      </w:pPr>
      <w:rPr>
        <w:rFonts w:hint="default"/>
        <w:lang w:val="de-DE" w:eastAsia="en-US" w:bidi="ar-SA"/>
      </w:rPr>
    </w:lvl>
  </w:abstractNum>
  <w:abstractNum w:abstractNumId="34" w15:restartNumberingAfterBreak="0">
    <w:nsid w:val="406101C8"/>
    <w:multiLevelType w:val="multilevel"/>
    <w:tmpl w:val="6BC26F08"/>
    <w:lvl w:ilvl="0">
      <w:start w:val="1"/>
      <w:numFmt w:val="bullet"/>
      <w:lvlText w:val="-"/>
      <w:lvlJc w:val="left"/>
      <w:pPr>
        <w:tabs>
          <w:tab w:val="num" w:pos="360"/>
        </w:tabs>
        <w:ind w:left="360" w:hanging="360"/>
      </w:pPr>
      <w:rPr>
        <w:rFonts w:ascii="Calibri" w:hAnsi="Calibri"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40890AF9"/>
    <w:multiLevelType w:val="multilevel"/>
    <w:tmpl w:val="46EE7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2CF40DB"/>
    <w:multiLevelType w:val="hybridMultilevel"/>
    <w:tmpl w:val="9906E45A"/>
    <w:lvl w:ilvl="0" w:tplc="F10E5A16">
      <w:start w:val="1"/>
      <w:numFmt w:val="bullet"/>
      <w:lvlText w:val="•"/>
      <w:lvlJc w:val="left"/>
      <w:pPr>
        <w:ind w:left="7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246A56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58EAAB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498F9D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E88782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A325F2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97CAC8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3C838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83E143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43BE071F"/>
    <w:multiLevelType w:val="hybridMultilevel"/>
    <w:tmpl w:val="06180EFA"/>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454E765F"/>
    <w:multiLevelType w:val="hybridMultilevel"/>
    <w:tmpl w:val="5E44E7C0"/>
    <w:lvl w:ilvl="0" w:tplc="8D7C6D60">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47820574"/>
    <w:multiLevelType w:val="multilevel"/>
    <w:tmpl w:val="C63692A2"/>
    <w:lvl w:ilvl="0">
      <w:start w:val="1"/>
      <w:numFmt w:val="bullet"/>
      <w:lvlText w:val="-"/>
      <w:lvlJc w:val="left"/>
      <w:pPr>
        <w:tabs>
          <w:tab w:val="num" w:pos="720"/>
        </w:tabs>
        <w:ind w:left="720" w:hanging="360"/>
      </w:pPr>
      <w:rPr>
        <w:rFonts w:ascii="Calibri" w:eastAsiaTheme="minorHAnsi" w:hAnsi="Calibri"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8AF1718"/>
    <w:multiLevelType w:val="hybridMultilevel"/>
    <w:tmpl w:val="E53234C2"/>
    <w:lvl w:ilvl="0" w:tplc="813C6D72">
      <w:start w:val="1"/>
      <w:numFmt w:val="lowerLetter"/>
      <w:lvlText w:val="%1."/>
      <w:lvlJc w:val="left"/>
      <w:pPr>
        <w:ind w:left="360" w:hanging="360"/>
      </w:pPr>
      <w:rPr>
        <w:rFonts w:ascii="Arial Narrow" w:eastAsia="Calibri" w:hAnsi="Arial Narrow" w:cs="Times New Roman"/>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C8B4318"/>
    <w:multiLevelType w:val="hybridMultilevel"/>
    <w:tmpl w:val="6512CD10"/>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2" w15:restartNumberingAfterBreak="0">
    <w:nsid w:val="512669AC"/>
    <w:multiLevelType w:val="hybridMultilevel"/>
    <w:tmpl w:val="901875A4"/>
    <w:lvl w:ilvl="0" w:tplc="25129BB2">
      <w:start w:val="2022"/>
      <w:numFmt w:val="bullet"/>
      <w:lvlText w:val="-"/>
      <w:lvlJc w:val="left"/>
      <w:pPr>
        <w:ind w:left="1440" w:hanging="360"/>
      </w:pPr>
      <w:rPr>
        <w:rFonts w:ascii="Calibri" w:eastAsiaTheme="minorHAnsi" w:hAnsi="Calibri" w:cs="Calibri"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3" w15:restartNumberingAfterBreak="0">
    <w:nsid w:val="514D4B5B"/>
    <w:multiLevelType w:val="multilevel"/>
    <w:tmpl w:val="0C26698E"/>
    <w:lvl w:ilvl="0">
      <w:start w:val="1"/>
      <w:numFmt w:val="bullet"/>
      <w:lvlText w:val="-"/>
      <w:lvlJc w:val="left"/>
      <w:pPr>
        <w:tabs>
          <w:tab w:val="num" w:pos="720"/>
        </w:tabs>
        <w:ind w:left="720" w:hanging="360"/>
      </w:pPr>
      <w:rPr>
        <w:rFonts w:ascii="Calibri" w:eastAsiaTheme="minorHAnsi" w:hAnsi="Calibri"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39547E2"/>
    <w:multiLevelType w:val="hybridMultilevel"/>
    <w:tmpl w:val="D6C255D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547A1C51"/>
    <w:multiLevelType w:val="hybridMultilevel"/>
    <w:tmpl w:val="163EB86E"/>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6" w15:restartNumberingAfterBreak="0">
    <w:nsid w:val="58DB0C0C"/>
    <w:multiLevelType w:val="hybridMultilevel"/>
    <w:tmpl w:val="8F90F848"/>
    <w:lvl w:ilvl="0" w:tplc="25129BB2">
      <w:start w:val="2022"/>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5969509E"/>
    <w:multiLevelType w:val="hybridMultilevel"/>
    <w:tmpl w:val="A66C1A8C"/>
    <w:lvl w:ilvl="0" w:tplc="BE46F67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9FD7C91"/>
    <w:multiLevelType w:val="hybridMultilevel"/>
    <w:tmpl w:val="17DE0F02"/>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9" w15:restartNumberingAfterBreak="0">
    <w:nsid w:val="5E4E241F"/>
    <w:multiLevelType w:val="hybridMultilevel"/>
    <w:tmpl w:val="10A281C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0C7037F"/>
    <w:multiLevelType w:val="hybridMultilevel"/>
    <w:tmpl w:val="C5700F16"/>
    <w:lvl w:ilvl="0" w:tplc="E174D3C4">
      <w:numFmt w:val="bullet"/>
      <w:lvlText w:val="-"/>
      <w:lvlJc w:val="left"/>
      <w:pPr>
        <w:ind w:left="720" w:hanging="360"/>
      </w:pPr>
      <w:rPr>
        <w:rFonts w:ascii="Garamond" w:eastAsiaTheme="minorHAnsi" w:hAnsi="Garamond"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636B5C67"/>
    <w:multiLevelType w:val="hybridMultilevel"/>
    <w:tmpl w:val="40E05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3FE55D1"/>
    <w:multiLevelType w:val="hybridMultilevel"/>
    <w:tmpl w:val="DBEC777E"/>
    <w:lvl w:ilvl="0" w:tplc="96ACC3AC">
      <w:numFmt w:val="bullet"/>
      <w:lvlText w:val=""/>
      <w:lvlJc w:val="left"/>
      <w:pPr>
        <w:ind w:left="820" w:hanging="360"/>
      </w:pPr>
      <w:rPr>
        <w:rFonts w:ascii="Symbol" w:eastAsia="Symbol" w:hAnsi="Symbol" w:cs="Symbol" w:hint="default"/>
        <w:b w:val="0"/>
        <w:bCs w:val="0"/>
        <w:i w:val="0"/>
        <w:iCs w:val="0"/>
        <w:w w:val="100"/>
        <w:sz w:val="21"/>
        <w:szCs w:val="21"/>
        <w:lang w:val="de-DE" w:eastAsia="en-US" w:bidi="ar-SA"/>
      </w:rPr>
    </w:lvl>
    <w:lvl w:ilvl="1" w:tplc="22B4D7E0">
      <w:numFmt w:val="bullet"/>
      <w:lvlText w:val="•"/>
      <w:lvlJc w:val="left"/>
      <w:pPr>
        <w:ind w:left="1756" w:hanging="360"/>
      </w:pPr>
      <w:rPr>
        <w:rFonts w:hint="default"/>
        <w:lang w:val="de-DE" w:eastAsia="en-US" w:bidi="ar-SA"/>
      </w:rPr>
    </w:lvl>
    <w:lvl w:ilvl="2" w:tplc="64822426">
      <w:numFmt w:val="bullet"/>
      <w:lvlText w:val="•"/>
      <w:lvlJc w:val="left"/>
      <w:pPr>
        <w:ind w:left="2693" w:hanging="360"/>
      </w:pPr>
      <w:rPr>
        <w:rFonts w:hint="default"/>
        <w:lang w:val="de-DE" w:eastAsia="en-US" w:bidi="ar-SA"/>
      </w:rPr>
    </w:lvl>
    <w:lvl w:ilvl="3" w:tplc="0B8A067E">
      <w:numFmt w:val="bullet"/>
      <w:lvlText w:val="•"/>
      <w:lvlJc w:val="left"/>
      <w:pPr>
        <w:ind w:left="3629" w:hanging="360"/>
      </w:pPr>
      <w:rPr>
        <w:rFonts w:hint="default"/>
        <w:lang w:val="de-DE" w:eastAsia="en-US" w:bidi="ar-SA"/>
      </w:rPr>
    </w:lvl>
    <w:lvl w:ilvl="4" w:tplc="90E6715C">
      <w:numFmt w:val="bullet"/>
      <w:lvlText w:val="•"/>
      <w:lvlJc w:val="left"/>
      <w:pPr>
        <w:ind w:left="4566" w:hanging="360"/>
      </w:pPr>
      <w:rPr>
        <w:rFonts w:hint="default"/>
        <w:lang w:val="de-DE" w:eastAsia="en-US" w:bidi="ar-SA"/>
      </w:rPr>
    </w:lvl>
    <w:lvl w:ilvl="5" w:tplc="51B87B68">
      <w:numFmt w:val="bullet"/>
      <w:lvlText w:val="•"/>
      <w:lvlJc w:val="left"/>
      <w:pPr>
        <w:ind w:left="5503" w:hanging="360"/>
      </w:pPr>
      <w:rPr>
        <w:rFonts w:hint="default"/>
        <w:lang w:val="de-DE" w:eastAsia="en-US" w:bidi="ar-SA"/>
      </w:rPr>
    </w:lvl>
    <w:lvl w:ilvl="6" w:tplc="C0ACFD4A">
      <w:numFmt w:val="bullet"/>
      <w:lvlText w:val="•"/>
      <w:lvlJc w:val="left"/>
      <w:pPr>
        <w:ind w:left="6439" w:hanging="360"/>
      </w:pPr>
      <w:rPr>
        <w:rFonts w:hint="default"/>
        <w:lang w:val="de-DE" w:eastAsia="en-US" w:bidi="ar-SA"/>
      </w:rPr>
    </w:lvl>
    <w:lvl w:ilvl="7" w:tplc="B00A1C90">
      <w:numFmt w:val="bullet"/>
      <w:lvlText w:val="•"/>
      <w:lvlJc w:val="left"/>
      <w:pPr>
        <w:ind w:left="7376" w:hanging="360"/>
      </w:pPr>
      <w:rPr>
        <w:rFonts w:hint="default"/>
        <w:lang w:val="de-DE" w:eastAsia="en-US" w:bidi="ar-SA"/>
      </w:rPr>
    </w:lvl>
    <w:lvl w:ilvl="8" w:tplc="06EC0340">
      <w:numFmt w:val="bullet"/>
      <w:lvlText w:val="•"/>
      <w:lvlJc w:val="left"/>
      <w:pPr>
        <w:ind w:left="8313" w:hanging="360"/>
      </w:pPr>
      <w:rPr>
        <w:rFonts w:hint="default"/>
        <w:lang w:val="de-DE" w:eastAsia="en-US" w:bidi="ar-SA"/>
      </w:rPr>
    </w:lvl>
  </w:abstractNum>
  <w:abstractNum w:abstractNumId="53" w15:restartNumberingAfterBreak="0">
    <w:nsid w:val="65577526"/>
    <w:multiLevelType w:val="hybridMultilevel"/>
    <w:tmpl w:val="EC44A554"/>
    <w:lvl w:ilvl="0" w:tplc="25129BB2">
      <w:start w:val="2022"/>
      <w:numFmt w:val="bullet"/>
      <w:lvlText w:val="-"/>
      <w:lvlJc w:val="left"/>
      <w:pPr>
        <w:ind w:left="1440" w:hanging="360"/>
      </w:pPr>
      <w:rPr>
        <w:rFonts w:ascii="Calibri" w:eastAsiaTheme="minorHAnsi" w:hAnsi="Calibri" w:cs="Calibri"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4" w15:restartNumberingAfterBreak="0">
    <w:nsid w:val="66CC7167"/>
    <w:multiLevelType w:val="hybridMultilevel"/>
    <w:tmpl w:val="A3AA4B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8915FC1"/>
    <w:multiLevelType w:val="multilevel"/>
    <w:tmpl w:val="530C4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A087FAD"/>
    <w:multiLevelType w:val="hybridMultilevel"/>
    <w:tmpl w:val="A5262152"/>
    <w:lvl w:ilvl="0" w:tplc="CD6AE238">
      <w:start w:val="1"/>
      <w:numFmt w:val="decimal"/>
      <w:lvlText w:val="%1."/>
      <w:lvlJc w:val="left"/>
      <w:pPr>
        <w:ind w:left="212" w:hanging="212"/>
      </w:pPr>
      <w:rPr>
        <w:rFonts w:ascii="Calibri" w:eastAsia="Calibri" w:hAnsi="Calibri" w:cs="Calibri" w:hint="default"/>
        <w:b/>
        <w:bCs/>
        <w:i w:val="0"/>
        <w:iCs w:val="0"/>
        <w:w w:val="100"/>
        <w:sz w:val="21"/>
        <w:szCs w:val="21"/>
        <w:lang w:val="de-DE" w:eastAsia="en-US" w:bidi="ar-SA"/>
      </w:rPr>
    </w:lvl>
    <w:lvl w:ilvl="1" w:tplc="0820F60E">
      <w:start w:val="1"/>
      <w:numFmt w:val="upperLetter"/>
      <w:lvlText w:val="%2."/>
      <w:lvlJc w:val="left"/>
      <w:pPr>
        <w:ind w:left="323" w:hanging="224"/>
      </w:pPr>
      <w:rPr>
        <w:rFonts w:ascii="Calibri" w:eastAsia="Calibri" w:hAnsi="Calibri" w:cs="Calibri" w:hint="default"/>
        <w:b w:val="0"/>
        <w:bCs w:val="0"/>
        <w:i w:val="0"/>
        <w:iCs w:val="0"/>
        <w:w w:val="100"/>
        <w:sz w:val="21"/>
        <w:szCs w:val="21"/>
        <w:lang w:val="de-DE" w:eastAsia="en-US" w:bidi="ar-SA"/>
      </w:rPr>
    </w:lvl>
    <w:lvl w:ilvl="2" w:tplc="FFA02A82">
      <w:numFmt w:val="bullet"/>
      <w:lvlText w:val="•"/>
      <w:lvlJc w:val="left"/>
      <w:pPr>
        <w:ind w:left="2293" w:hanging="224"/>
      </w:pPr>
      <w:rPr>
        <w:rFonts w:hint="default"/>
        <w:lang w:val="de-DE" w:eastAsia="en-US" w:bidi="ar-SA"/>
      </w:rPr>
    </w:lvl>
    <w:lvl w:ilvl="3" w:tplc="1F3EDB10">
      <w:numFmt w:val="bullet"/>
      <w:lvlText w:val="•"/>
      <w:lvlJc w:val="left"/>
      <w:pPr>
        <w:ind w:left="3279" w:hanging="224"/>
      </w:pPr>
      <w:rPr>
        <w:rFonts w:hint="default"/>
        <w:lang w:val="de-DE" w:eastAsia="en-US" w:bidi="ar-SA"/>
      </w:rPr>
    </w:lvl>
    <w:lvl w:ilvl="4" w:tplc="8C064A2A">
      <w:numFmt w:val="bullet"/>
      <w:lvlText w:val="•"/>
      <w:lvlJc w:val="left"/>
      <w:pPr>
        <w:ind w:left="4266" w:hanging="224"/>
      </w:pPr>
      <w:rPr>
        <w:rFonts w:hint="default"/>
        <w:lang w:val="de-DE" w:eastAsia="en-US" w:bidi="ar-SA"/>
      </w:rPr>
    </w:lvl>
    <w:lvl w:ilvl="5" w:tplc="81FE7160">
      <w:numFmt w:val="bullet"/>
      <w:lvlText w:val="•"/>
      <w:lvlJc w:val="left"/>
      <w:pPr>
        <w:ind w:left="5253" w:hanging="224"/>
      </w:pPr>
      <w:rPr>
        <w:rFonts w:hint="default"/>
        <w:lang w:val="de-DE" w:eastAsia="en-US" w:bidi="ar-SA"/>
      </w:rPr>
    </w:lvl>
    <w:lvl w:ilvl="6" w:tplc="FAC869B0">
      <w:numFmt w:val="bullet"/>
      <w:lvlText w:val="•"/>
      <w:lvlJc w:val="left"/>
      <w:pPr>
        <w:ind w:left="6239" w:hanging="224"/>
      </w:pPr>
      <w:rPr>
        <w:rFonts w:hint="default"/>
        <w:lang w:val="de-DE" w:eastAsia="en-US" w:bidi="ar-SA"/>
      </w:rPr>
    </w:lvl>
    <w:lvl w:ilvl="7" w:tplc="16F63428">
      <w:numFmt w:val="bullet"/>
      <w:lvlText w:val="•"/>
      <w:lvlJc w:val="left"/>
      <w:pPr>
        <w:ind w:left="7226" w:hanging="224"/>
      </w:pPr>
      <w:rPr>
        <w:rFonts w:hint="default"/>
        <w:lang w:val="de-DE" w:eastAsia="en-US" w:bidi="ar-SA"/>
      </w:rPr>
    </w:lvl>
    <w:lvl w:ilvl="8" w:tplc="67000544">
      <w:numFmt w:val="bullet"/>
      <w:lvlText w:val="•"/>
      <w:lvlJc w:val="left"/>
      <w:pPr>
        <w:ind w:left="8213" w:hanging="224"/>
      </w:pPr>
      <w:rPr>
        <w:rFonts w:hint="default"/>
        <w:lang w:val="de-DE" w:eastAsia="en-US" w:bidi="ar-SA"/>
      </w:rPr>
    </w:lvl>
  </w:abstractNum>
  <w:abstractNum w:abstractNumId="57" w15:restartNumberingAfterBreak="0">
    <w:nsid w:val="6AB16690"/>
    <w:multiLevelType w:val="hybridMultilevel"/>
    <w:tmpl w:val="100E25AC"/>
    <w:lvl w:ilvl="0" w:tplc="25129BB2">
      <w:start w:val="202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6B672B66"/>
    <w:multiLevelType w:val="hybridMultilevel"/>
    <w:tmpl w:val="5C70BD36"/>
    <w:lvl w:ilvl="0" w:tplc="52A63A1A">
      <w:start w:val="16"/>
      <w:numFmt w:val="decimal"/>
      <w:lvlText w:val="%1."/>
      <w:lvlJc w:val="left"/>
      <w:pPr>
        <w:ind w:left="417" w:hanging="318"/>
      </w:pPr>
      <w:rPr>
        <w:rFonts w:ascii="Calibri" w:eastAsia="Calibri" w:hAnsi="Calibri" w:cs="Calibri" w:hint="default"/>
        <w:b/>
        <w:bCs/>
        <w:i w:val="0"/>
        <w:iCs w:val="0"/>
        <w:spacing w:val="-1"/>
        <w:w w:val="100"/>
        <w:sz w:val="21"/>
        <w:szCs w:val="21"/>
        <w:lang w:val="de-DE" w:eastAsia="en-US" w:bidi="ar-SA"/>
      </w:rPr>
    </w:lvl>
    <w:lvl w:ilvl="1" w:tplc="6B8C44F6">
      <w:start w:val="1"/>
      <w:numFmt w:val="decimal"/>
      <w:lvlText w:val="(%2)"/>
      <w:lvlJc w:val="left"/>
      <w:pPr>
        <w:ind w:left="810" w:hanging="284"/>
      </w:pPr>
      <w:rPr>
        <w:rFonts w:ascii="Calibri" w:eastAsia="Calibri" w:hAnsi="Calibri" w:cs="Calibri" w:hint="default"/>
        <w:b w:val="0"/>
        <w:bCs w:val="0"/>
        <w:i w:val="0"/>
        <w:iCs w:val="0"/>
        <w:spacing w:val="-2"/>
        <w:w w:val="100"/>
        <w:sz w:val="21"/>
        <w:szCs w:val="21"/>
        <w:lang w:val="de-DE" w:eastAsia="en-US" w:bidi="ar-SA"/>
      </w:rPr>
    </w:lvl>
    <w:lvl w:ilvl="2" w:tplc="FAFE98FC">
      <w:numFmt w:val="bullet"/>
      <w:lvlText w:val="•"/>
      <w:lvlJc w:val="left"/>
      <w:pPr>
        <w:ind w:left="1860" w:hanging="284"/>
      </w:pPr>
      <w:rPr>
        <w:rFonts w:hint="default"/>
        <w:lang w:val="de-DE" w:eastAsia="en-US" w:bidi="ar-SA"/>
      </w:rPr>
    </w:lvl>
    <w:lvl w:ilvl="3" w:tplc="93E2D6C6">
      <w:numFmt w:val="bullet"/>
      <w:lvlText w:val="•"/>
      <w:lvlJc w:val="left"/>
      <w:pPr>
        <w:ind w:left="2901" w:hanging="284"/>
      </w:pPr>
      <w:rPr>
        <w:rFonts w:hint="default"/>
        <w:lang w:val="de-DE" w:eastAsia="en-US" w:bidi="ar-SA"/>
      </w:rPr>
    </w:lvl>
    <w:lvl w:ilvl="4" w:tplc="E4228750">
      <w:numFmt w:val="bullet"/>
      <w:lvlText w:val="•"/>
      <w:lvlJc w:val="left"/>
      <w:pPr>
        <w:ind w:left="3942" w:hanging="284"/>
      </w:pPr>
      <w:rPr>
        <w:rFonts w:hint="default"/>
        <w:lang w:val="de-DE" w:eastAsia="en-US" w:bidi="ar-SA"/>
      </w:rPr>
    </w:lvl>
    <w:lvl w:ilvl="5" w:tplc="6BA8A146">
      <w:numFmt w:val="bullet"/>
      <w:lvlText w:val="•"/>
      <w:lvlJc w:val="left"/>
      <w:pPr>
        <w:ind w:left="4982" w:hanging="284"/>
      </w:pPr>
      <w:rPr>
        <w:rFonts w:hint="default"/>
        <w:lang w:val="de-DE" w:eastAsia="en-US" w:bidi="ar-SA"/>
      </w:rPr>
    </w:lvl>
    <w:lvl w:ilvl="6" w:tplc="6A36F78E">
      <w:numFmt w:val="bullet"/>
      <w:lvlText w:val="•"/>
      <w:lvlJc w:val="left"/>
      <w:pPr>
        <w:ind w:left="6023" w:hanging="284"/>
      </w:pPr>
      <w:rPr>
        <w:rFonts w:hint="default"/>
        <w:lang w:val="de-DE" w:eastAsia="en-US" w:bidi="ar-SA"/>
      </w:rPr>
    </w:lvl>
    <w:lvl w:ilvl="7" w:tplc="943AEABA">
      <w:numFmt w:val="bullet"/>
      <w:lvlText w:val="•"/>
      <w:lvlJc w:val="left"/>
      <w:pPr>
        <w:ind w:left="7064" w:hanging="284"/>
      </w:pPr>
      <w:rPr>
        <w:rFonts w:hint="default"/>
        <w:lang w:val="de-DE" w:eastAsia="en-US" w:bidi="ar-SA"/>
      </w:rPr>
    </w:lvl>
    <w:lvl w:ilvl="8" w:tplc="604480F2">
      <w:numFmt w:val="bullet"/>
      <w:lvlText w:val="•"/>
      <w:lvlJc w:val="left"/>
      <w:pPr>
        <w:ind w:left="8104" w:hanging="284"/>
      </w:pPr>
      <w:rPr>
        <w:rFonts w:hint="default"/>
        <w:lang w:val="de-DE" w:eastAsia="en-US" w:bidi="ar-SA"/>
      </w:rPr>
    </w:lvl>
  </w:abstractNum>
  <w:abstractNum w:abstractNumId="59" w15:restartNumberingAfterBreak="0">
    <w:nsid w:val="6DDE24EC"/>
    <w:multiLevelType w:val="hybridMultilevel"/>
    <w:tmpl w:val="A98E54F6"/>
    <w:lvl w:ilvl="0" w:tplc="4A60C2B8">
      <w:numFmt w:val="bullet"/>
      <w:lvlText w:val="-"/>
      <w:lvlJc w:val="left"/>
      <w:pPr>
        <w:ind w:left="720" w:hanging="360"/>
      </w:pPr>
      <w:rPr>
        <w:rFonts w:ascii="Garamond" w:eastAsiaTheme="minorHAnsi" w:hAnsi="Garamond"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7010564B"/>
    <w:multiLevelType w:val="multilevel"/>
    <w:tmpl w:val="8B1C3D96"/>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1" w15:restartNumberingAfterBreak="0">
    <w:nsid w:val="71CB38C7"/>
    <w:multiLevelType w:val="hybridMultilevel"/>
    <w:tmpl w:val="EF38E87C"/>
    <w:lvl w:ilvl="0" w:tplc="853E08F0">
      <w:numFmt w:val="bullet"/>
      <w:lvlText w:val=""/>
      <w:lvlJc w:val="left"/>
      <w:pPr>
        <w:ind w:left="820" w:hanging="360"/>
      </w:pPr>
      <w:rPr>
        <w:rFonts w:ascii="Symbol" w:eastAsia="Symbol" w:hAnsi="Symbol" w:cs="Symbol" w:hint="default"/>
        <w:b w:val="0"/>
        <w:bCs w:val="0"/>
        <w:i w:val="0"/>
        <w:iCs w:val="0"/>
        <w:w w:val="100"/>
        <w:sz w:val="21"/>
        <w:szCs w:val="21"/>
        <w:lang w:val="de-DE" w:eastAsia="en-US" w:bidi="ar-SA"/>
      </w:rPr>
    </w:lvl>
    <w:lvl w:ilvl="1" w:tplc="36862790">
      <w:numFmt w:val="bullet"/>
      <w:lvlText w:val="•"/>
      <w:lvlJc w:val="left"/>
      <w:pPr>
        <w:ind w:left="1756" w:hanging="360"/>
      </w:pPr>
      <w:rPr>
        <w:rFonts w:hint="default"/>
        <w:lang w:val="de-DE" w:eastAsia="en-US" w:bidi="ar-SA"/>
      </w:rPr>
    </w:lvl>
    <w:lvl w:ilvl="2" w:tplc="174881D0">
      <w:numFmt w:val="bullet"/>
      <w:lvlText w:val="•"/>
      <w:lvlJc w:val="left"/>
      <w:pPr>
        <w:ind w:left="2693" w:hanging="360"/>
      </w:pPr>
      <w:rPr>
        <w:rFonts w:hint="default"/>
        <w:lang w:val="de-DE" w:eastAsia="en-US" w:bidi="ar-SA"/>
      </w:rPr>
    </w:lvl>
    <w:lvl w:ilvl="3" w:tplc="8612CDD8">
      <w:numFmt w:val="bullet"/>
      <w:lvlText w:val="•"/>
      <w:lvlJc w:val="left"/>
      <w:pPr>
        <w:ind w:left="3629" w:hanging="360"/>
      </w:pPr>
      <w:rPr>
        <w:rFonts w:hint="default"/>
        <w:lang w:val="de-DE" w:eastAsia="en-US" w:bidi="ar-SA"/>
      </w:rPr>
    </w:lvl>
    <w:lvl w:ilvl="4" w:tplc="528635AC">
      <w:numFmt w:val="bullet"/>
      <w:lvlText w:val="•"/>
      <w:lvlJc w:val="left"/>
      <w:pPr>
        <w:ind w:left="4566" w:hanging="360"/>
      </w:pPr>
      <w:rPr>
        <w:rFonts w:hint="default"/>
        <w:lang w:val="de-DE" w:eastAsia="en-US" w:bidi="ar-SA"/>
      </w:rPr>
    </w:lvl>
    <w:lvl w:ilvl="5" w:tplc="92FC63A6">
      <w:numFmt w:val="bullet"/>
      <w:lvlText w:val="•"/>
      <w:lvlJc w:val="left"/>
      <w:pPr>
        <w:ind w:left="5503" w:hanging="360"/>
      </w:pPr>
      <w:rPr>
        <w:rFonts w:hint="default"/>
        <w:lang w:val="de-DE" w:eastAsia="en-US" w:bidi="ar-SA"/>
      </w:rPr>
    </w:lvl>
    <w:lvl w:ilvl="6" w:tplc="6B4256C2">
      <w:numFmt w:val="bullet"/>
      <w:lvlText w:val="•"/>
      <w:lvlJc w:val="left"/>
      <w:pPr>
        <w:ind w:left="6439" w:hanging="360"/>
      </w:pPr>
      <w:rPr>
        <w:rFonts w:hint="default"/>
        <w:lang w:val="de-DE" w:eastAsia="en-US" w:bidi="ar-SA"/>
      </w:rPr>
    </w:lvl>
    <w:lvl w:ilvl="7" w:tplc="ACD60478">
      <w:numFmt w:val="bullet"/>
      <w:lvlText w:val="•"/>
      <w:lvlJc w:val="left"/>
      <w:pPr>
        <w:ind w:left="7376" w:hanging="360"/>
      </w:pPr>
      <w:rPr>
        <w:rFonts w:hint="default"/>
        <w:lang w:val="de-DE" w:eastAsia="en-US" w:bidi="ar-SA"/>
      </w:rPr>
    </w:lvl>
    <w:lvl w:ilvl="8" w:tplc="AC362C24">
      <w:numFmt w:val="bullet"/>
      <w:lvlText w:val="•"/>
      <w:lvlJc w:val="left"/>
      <w:pPr>
        <w:ind w:left="8313" w:hanging="360"/>
      </w:pPr>
      <w:rPr>
        <w:rFonts w:hint="default"/>
        <w:lang w:val="de-DE" w:eastAsia="en-US" w:bidi="ar-SA"/>
      </w:rPr>
    </w:lvl>
  </w:abstractNum>
  <w:abstractNum w:abstractNumId="62" w15:restartNumberingAfterBreak="0">
    <w:nsid w:val="7237036D"/>
    <w:multiLevelType w:val="multilevel"/>
    <w:tmpl w:val="2D767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4261B9D"/>
    <w:multiLevelType w:val="hybridMultilevel"/>
    <w:tmpl w:val="2CD2D5A4"/>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64" w15:restartNumberingAfterBreak="0">
    <w:nsid w:val="74F06BD3"/>
    <w:multiLevelType w:val="hybridMultilevel"/>
    <w:tmpl w:val="63868B18"/>
    <w:lvl w:ilvl="0" w:tplc="40C635C0">
      <w:numFmt w:val="bullet"/>
      <w:lvlText w:val="-"/>
      <w:lvlJc w:val="left"/>
      <w:pPr>
        <w:ind w:left="720" w:hanging="360"/>
      </w:pPr>
      <w:rPr>
        <w:rFonts w:ascii="Garamond" w:eastAsiaTheme="minorHAnsi" w:hAnsi="Garamond"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75D25CB1"/>
    <w:multiLevelType w:val="hybridMultilevel"/>
    <w:tmpl w:val="76C6E8CA"/>
    <w:lvl w:ilvl="0" w:tplc="C596C7C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6D5111E"/>
    <w:multiLevelType w:val="hybridMultilevel"/>
    <w:tmpl w:val="CFA80C7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7" w15:restartNumberingAfterBreak="0">
    <w:nsid w:val="7B013320"/>
    <w:multiLevelType w:val="hybridMultilevel"/>
    <w:tmpl w:val="FB8AA076"/>
    <w:lvl w:ilvl="0" w:tplc="6B64671E">
      <w:start w:val="1"/>
      <w:numFmt w:val="decimal"/>
      <w:lvlText w:val="(%1)"/>
      <w:lvlJc w:val="left"/>
      <w:pPr>
        <w:ind w:left="100" w:hanging="283"/>
      </w:pPr>
      <w:rPr>
        <w:rFonts w:ascii="Calibri" w:eastAsia="Calibri" w:hAnsi="Calibri" w:cs="Calibri" w:hint="default"/>
        <w:b w:val="0"/>
        <w:bCs w:val="0"/>
        <w:i w:val="0"/>
        <w:iCs w:val="0"/>
        <w:spacing w:val="-2"/>
        <w:w w:val="100"/>
        <w:sz w:val="21"/>
        <w:szCs w:val="21"/>
        <w:lang w:val="de-DE" w:eastAsia="en-US" w:bidi="ar-SA"/>
      </w:rPr>
    </w:lvl>
    <w:lvl w:ilvl="1" w:tplc="8A60EB2A">
      <w:numFmt w:val="bullet"/>
      <w:lvlText w:val="•"/>
      <w:lvlJc w:val="left"/>
      <w:pPr>
        <w:ind w:left="1108" w:hanging="283"/>
      </w:pPr>
      <w:rPr>
        <w:rFonts w:hint="default"/>
        <w:lang w:val="de-DE" w:eastAsia="en-US" w:bidi="ar-SA"/>
      </w:rPr>
    </w:lvl>
    <w:lvl w:ilvl="2" w:tplc="5D249D14">
      <w:numFmt w:val="bullet"/>
      <w:lvlText w:val="•"/>
      <w:lvlJc w:val="left"/>
      <w:pPr>
        <w:ind w:left="2117" w:hanging="283"/>
      </w:pPr>
      <w:rPr>
        <w:rFonts w:hint="default"/>
        <w:lang w:val="de-DE" w:eastAsia="en-US" w:bidi="ar-SA"/>
      </w:rPr>
    </w:lvl>
    <w:lvl w:ilvl="3" w:tplc="76D2F93E">
      <w:numFmt w:val="bullet"/>
      <w:lvlText w:val="•"/>
      <w:lvlJc w:val="left"/>
      <w:pPr>
        <w:ind w:left="3125" w:hanging="283"/>
      </w:pPr>
      <w:rPr>
        <w:rFonts w:hint="default"/>
        <w:lang w:val="de-DE" w:eastAsia="en-US" w:bidi="ar-SA"/>
      </w:rPr>
    </w:lvl>
    <w:lvl w:ilvl="4" w:tplc="554A4E0E">
      <w:numFmt w:val="bullet"/>
      <w:lvlText w:val="•"/>
      <w:lvlJc w:val="left"/>
      <w:pPr>
        <w:ind w:left="4134" w:hanging="283"/>
      </w:pPr>
      <w:rPr>
        <w:rFonts w:hint="default"/>
        <w:lang w:val="de-DE" w:eastAsia="en-US" w:bidi="ar-SA"/>
      </w:rPr>
    </w:lvl>
    <w:lvl w:ilvl="5" w:tplc="EE5862CE">
      <w:numFmt w:val="bullet"/>
      <w:lvlText w:val="•"/>
      <w:lvlJc w:val="left"/>
      <w:pPr>
        <w:ind w:left="5143" w:hanging="283"/>
      </w:pPr>
      <w:rPr>
        <w:rFonts w:hint="default"/>
        <w:lang w:val="de-DE" w:eastAsia="en-US" w:bidi="ar-SA"/>
      </w:rPr>
    </w:lvl>
    <w:lvl w:ilvl="6" w:tplc="FAA2A6CC">
      <w:numFmt w:val="bullet"/>
      <w:lvlText w:val="•"/>
      <w:lvlJc w:val="left"/>
      <w:pPr>
        <w:ind w:left="6151" w:hanging="283"/>
      </w:pPr>
      <w:rPr>
        <w:rFonts w:hint="default"/>
        <w:lang w:val="de-DE" w:eastAsia="en-US" w:bidi="ar-SA"/>
      </w:rPr>
    </w:lvl>
    <w:lvl w:ilvl="7" w:tplc="4D4CEB7C">
      <w:numFmt w:val="bullet"/>
      <w:lvlText w:val="•"/>
      <w:lvlJc w:val="left"/>
      <w:pPr>
        <w:ind w:left="7160" w:hanging="283"/>
      </w:pPr>
      <w:rPr>
        <w:rFonts w:hint="default"/>
        <w:lang w:val="de-DE" w:eastAsia="en-US" w:bidi="ar-SA"/>
      </w:rPr>
    </w:lvl>
    <w:lvl w:ilvl="8" w:tplc="A6A460C0">
      <w:numFmt w:val="bullet"/>
      <w:lvlText w:val="•"/>
      <w:lvlJc w:val="left"/>
      <w:pPr>
        <w:ind w:left="8169" w:hanging="283"/>
      </w:pPr>
      <w:rPr>
        <w:rFonts w:hint="default"/>
        <w:lang w:val="de-DE" w:eastAsia="en-US" w:bidi="ar-SA"/>
      </w:rPr>
    </w:lvl>
  </w:abstractNum>
  <w:abstractNum w:abstractNumId="68" w15:restartNumberingAfterBreak="0">
    <w:nsid w:val="7C9C451D"/>
    <w:multiLevelType w:val="hybridMultilevel"/>
    <w:tmpl w:val="56EC3180"/>
    <w:lvl w:ilvl="0" w:tplc="4CDE5506">
      <w:start w:val="1"/>
      <w:numFmt w:val="decimal"/>
      <w:lvlText w:val="%1."/>
      <w:lvlJc w:val="left"/>
      <w:pPr>
        <w:ind w:left="7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C4667D0">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1CC0B5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11EEC08">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2D83B74">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C746424">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DEAF65A">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81C3CF0">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0F68506">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7CB92A86"/>
    <w:multiLevelType w:val="multilevel"/>
    <w:tmpl w:val="1EF87E6C"/>
    <w:lvl w:ilvl="0">
      <w:start w:val="1"/>
      <w:numFmt w:val="bullet"/>
      <w:lvlText w:val="-"/>
      <w:lvlJc w:val="left"/>
      <w:pPr>
        <w:tabs>
          <w:tab w:val="num" w:pos="720"/>
        </w:tabs>
        <w:ind w:left="720" w:hanging="360"/>
      </w:pPr>
      <w:rPr>
        <w:rFonts w:ascii="Calibri" w:eastAsiaTheme="minorHAnsi" w:hAnsi="Calibri"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D592516"/>
    <w:multiLevelType w:val="hybridMultilevel"/>
    <w:tmpl w:val="CB82E822"/>
    <w:lvl w:ilvl="0" w:tplc="95F0A960">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955209335">
    <w:abstractNumId w:val="33"/>
  </w:num>
  <w:num w:numId="2" w16cid:durableId="479613303">
    <w:abstractNumId w:val="67"/>
  </w:num>
  <w:num w:numId="3" w16cid:durableId="924651278">
    <w:abstractNumId w:val="8"/>
  </w:num>
  <w:num w:numId="4" w16cid:durableId="1629820330">
    <w:abstractNumId w:val="58"/>
  </w:num>
  <w:num w:numId="5" w16cid:durableId="1837265350">
    <w:abstractNumId w:val="10"/>
  </w:num>
  <w:num w:numId="6" w16cid:durableId="1408963048">
    <w:abstractNumId w:val="52"/>
  </w:num>
  <w:num w:numId="7" w16cid:durableId="1034889541">
    <w:abstractNumId w:val="5"/>
  </w:num>
  <w:num w:numId="8" w16cid:durableId="1073158393">
    <w:abstractNumId w:val="12"/>
  </w:num>
  <w:num w:numId="9" w16cid:durableId="1371614350">
    <w:abstractNumId w:val="61"/>
  </w:num>
  <w:num w:numId="10" w16cid:durableId="341592440">
    <w:abstractNumId w:val="56"/>
  </w:num>
  <w:num w:numId="11" w16cid:durableId="607195682">
    <w:abstractNumId w:val="30"/>
  </w:num>
  <w:num w:numId="12" w16cid:durableId="1166241845">
    <w:abstractNumId w:val="27"/>
  </w:num>
  <w:num w:numId="13" w16cid:durableId="729185006">
    <w:abstractNumId w:val="55"/>
  </w:num>
  <w:num w:numId="14" w16cid:durableId="1539661545">
    <w:abstractNumId w:val="6"/>
  </w:num>
  <w:num w:numId="15" w16cid:durableId="1319311844">
    <w:abstractNumId w:val="28"/>
  </w:num>
  <w:num w:numId="16" w16cid:durableId="1589995793">
    <w:abstractNumId w:val="37"/>
  </w:num>
  <w:num w:numId="17" w16cid:durableId="848526449">
    <w:abstractNumId w:val="63"/>
  </w:num>
  <w:num w:numId="18" w16cid:durableId="1393693332">
    <w:abstractNumId w:val="41"/>
  </w:num>
  <w:num w:numId="19" w16cid:durableId="704643886">
    <w:abstractNumId w:val="15"/>
  </w:num>
  <w:num w:numId="20" w16cid:durableId="1925332624">
    <w:abstractNumId w:val="45"/>
  </w:num>
  <w:num w:numId="21" w16cid:durableId="1973780344">
    <w:abstractNumId w:val="57"/>
  </w:num>
  <w:num w:numId="22" w16cid:durableId="589656406">
    <w:abstractNumId w:val="20"/>
  </w:num>
  <w:num w:numId="23" w16cid:durableId="1452818481">
    <w:abstractNumId w:val="32"/>
  </w:num>
  <w:num w:numId="24" w16cid:durableId="1802579357">
    <w:abstractNumId w:val="21"/>
  </w:num>
  <w:num w:numId="25" w16cid:durableId="408968326">
    <w:abstractNumId w:val="47"/>
  </w:num>
  <w:num w:numId="26" w16cid:durableId="911046375">
    <w:abstractNumId w:val="60"/>
  </w:num>
  <w:num w:numId="27" w16cid:durableId="12583506">
    <w:abstractNumId w:val="54"/>
  </w:num>
  <w:num w:numId="28" w16cid:durableId="1929850319">
    <w:abstractNumId w:val="44"/>
  </w:num>
  <w:num w:numId="29" w16cid:durableId="1744796357">
    <w:abstractNumId w:val="51"/>
  </w:num>
  <w:num w:numId="30" w16cid:durableId="742608238">
    <w:abstractNumId w:val="68"/>
  </w:num>
  <w:num w:numId="31" w16cid:durableId="1901094087">
    <w:abstractNumId w:val="36"/>
  </w:num>
  <w:num w:numId="32" w16cid:durableId="1549799540">
    <w:abstractNumId w:val="48"/>
  </w:num>
  <w:num w:numId="33" w16cid:durableId="1780906363">
    <w:abstractNumId w:val="22"/>
  </w:num>
  <w:num w:numId="34" w16cid:durableId="441533757">
    <w:abstractNumId w:val="23"/>
  </w:num>
  <w:num w:numId="35" w16cid:durableId="1612082914">
    <w:abstractNumId w:val="11"/>
  </w:num>
  <w:num w:numId="36" w16cid:durableId="1167789885">
    <w:abstractNumId w:val="7"/>
  </w:num>
  <w:num w:numId="37" w16cid:durableId="1916433744">
    <w:abstractNumId w:val="19"/>
  </w:num>
  <w:num w:numId="38" w16cid:durableId="997853633">
    <w:abstractNumId w:val="9"/>
  </w:num>
  <w:num w:numId="39" w16cid:durableId="970746761">
    <w:abstractNumId w:val="59"/>
  </w:num>
  <w:num w:numId="40" w16cid:durableId="89668229">
    <w:abstractNumId w:val="42"/>
  </w:num>
  <w:num w:numId="41" w16cid:durableId="927733963">
    <w:abstractNumId w:val="53"/>
  </w:num>
  <w:num w:numId="42" w16cid:durableId="1203714132">
    <w:abstractNumId w:val="17"/>
  </w:num>
  <w:num w:numId="43" w16cid:durableId="873345762">
    <w:abstractNumId w:val="38"/>
  </w:num>
  <w:num w:numId="44" w16cid:durableId="1384251416">
    <w:abstractNumId w:val="40"/>
  </w:num>
  <w:num w:numId="45" w16cid:durableId="615138183">
    <w:abstractNumId w:val="29"/>
  </w:num>
  <w:num w:numId="46" w16cid:durableId="1073315691">
    <w:abstractNumId w:val="24"/>
  </w:num>
  <w:num w:numId="47" w16cid:durableId="251932534">
    <w:abstractNumId w:val="1"/>
  </w:num>
  <w:num w:numId="48" w16cid:durableId="2024745279">
    <w:abstractNumId w:val="64"/>
  </w:num>
  <w:num w:numId="49" w16cid:durableId="400833372">
    <w:abstractNumId w:val="50"/>
  </w:num>
  <w:num w:numId="50" w16cid:durableId="1497497782">
    <w:abstractNumId w:val="66"/>
  </w:num>
  <w:num w:numId="51" w16cid:durableId="2009869415">
    <w:abstractNumId w:val="34"/>
  </w:num>
  <w:num w:numId="52" w16cid:durableId="1100376461">
    <w:abstractNumId w:val="14"/>
  </w:num>
  <w:num w:numId="53" w16cid:durableId="1143503649">
    <w:abstractNumId w:val="0"/>
  </w:num>
  <w:num w:numId="54" w16cid:durableId="1006665585">
    <w:abstractNumId w:val="13"/>
  </w:num>
  <w:num w:numId="55" w16cid:durableId="1928419214">
    <w:abstractNumId w:val="18"/>
  </w:num>
  <w:num w:numId="56" w16cid:durableId="684207650">
    <w:abstractNumId w:val="3"/>
  </w:num>
  <w:num w:numId="57" w16cid:durableId="573199025">
    <w:abstractNumId w:val="62"/>
  </w:num>
  <w:num w:numId="58" w16cid:durableId="724571280">
    <w:abstractNumId w:val="35"/>
  </w:num>
  <w:num w:numId="59" w16cid:durableId="902063078">
    <w:abstractNumId w:val="31"/>
  </w:num>
  <w:num w:numId="60" w16cid:durableId="571550782">
    <w:abstractNumId w:val="2"/>
  </w:num>
  <w:num w:numId="61" w16cid:durableId="1287080560">
    <w:abstractNumId w:val="70"/>
  </w:num>
  <w:num w:numId="62" w16cid:durableId="706296192">
    <w:abstractNumId w:val="4"/>
  </w:num>
  <w:num w:numId="63" w16cid:durableId="171192026">
    <w:abstractNumId w:val="69"/>
  </w:num>
  <w:num w:numId="64" w16cid:durableId="607205292">
    <w:abstractNumId w:val="16"/>
  </w:num>
  <w:num w:numId="65" w16cid:durableId="424959969">
    <w:abstractNumId w:val="43"/>
  </w:num>
  <w:num w:numId="66" w16cid:durableId="1941647151">
    <w:abstractNumId w:val="39"/>
  </w:num>
  <w:num w:numId="67" w16cid:durableId="1073816983">
    <w:abstractNumId w:val="49"/>
  </w:num>
  <w:num w:numId="68" w16cid:durableId="1090807807">
    <w:abstractNumId w:val="65"/>
  </w:num>
  <w:num w:numId="69" w16cid:durableId="492381184">
    <w:abstractNumId w:val="26"/>
  </w:num>
  <w:num w:numId="70" w16cid:durableId="2069379463">
    <w:abstractNumId w:val="25"/>
  </w:num>
  <w:num w:numId="71" w16cid:durableId="1061369791">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AyNTUxszSwMLQ0tTRQ0lEKTi0uzszPAykwqQUAm9aHCywAAAA="/>
  </w:docVars>
  <w:rsids>
    <w:rsidRoot w:val="007404BB"/>
    <w:rsid w:val="00012F15"/>
    <w:rsid w:val="0001417F"/>
    <w:rsid w:val="000208FB"/>
    <w:rsid w:val="000245AB"/>
    <w:rsid w:val="000256DC"/>
    <w:rsid w:val="00026797"/>
    <w:rsid w:val="000275FC"/>
    <w:rsid w:val="000318CD"/>
    <w:rsid w:val="000373B2"/>
    <w:rsid w:val="0005508E"/>
    <w:rsid w:val="00067019"/>
    <w:rsid w:val="00081E37"/>
    <w:rsid w:val="00082AA6"/>
    <w:rsid w:val="000A78D9"/>
    <w:rsid w:val="000B14DB"/>
    <w:rsid w:val="000B3699"/>
    <w:rsid w:val="000C49D3"/>
    <w:rsid w:val="000D748B"/>
    <w:rsid w:val="000F1092"/>
    <w:rsid w:val="000F6BC2"/>
    <w:rsid w:val="001049EA"/>
    <w:rsid w:val="00107071"/>
    <w:rsid w:val="001149F9"/>
    <w:rsid w:val="001222D1"/>
    <w:rsid w:val="001247B9"/>
    <w:rsid w:val="00136FBF"/>
    <w:rsid w:val="00143B17"/>
    <w:rsid w:val="00145193"/>
    <w:rsid w:val="001504C5"/>
    <w:rsid w:val="00155CE0"/>
    <w:rsid w:val="00160295"/>
    <w:rsid w:val="00162F2C"/>
    <w:rsid w:val="00163A35"/>
    <w:rsid w:val="00163B8A"/>
    <w:rsid w:val="00166F99"/>
    <w:rsid w:val="001803DD"/>
    <w:rsid w:val="001812FF"/>
    <w:rsid w:val="00185625"/>
    <w:rsid w:val="00187D64"/>
    <w:rsid w:val="001A4573"/>
    <w:rsid w:val="001A522E"/>
    <w:rsid w:val="001C0876"/>
    <w:rsid w:val="001D313F"/>
    <w:rsid w:val="001E1EB5"/>
    <w:rsid w:val="001E3983"/>
    <w:rsid w:val="001E58DA"/>
    <w:rsid w:val="001F0DCC"/>
    <w:rsid w:val="0020211C"/>
    <w:rsid w:val="00204124"/>
    <w:rsid w:val="00220C19"/>
    <w:rsid w:val="002322F9"/>
    <w:rsid w:val="002328FD"/>
    <w:rsid w:val="0024070B"/>
    <w:rsid w:val="00240EF2"/>
    <w:rsid w:val="0024682C"/>
    <w:rsid w:val="00252686"/>
    <w:rsid w:val="00257AD0"/>
    <w:rsid w:val="00266F55"/>
    <w:rsid w:val="00271815"/>
    <w:rsid w:val="0027204B"/>
    <w:rsid w:val="0028091F"/>
    <w:rsid w:val="00284F80"/>
    <w:rsid w:val="00284F83"/>
    <w:rsid w:val="0029321E"/>
    <w:rsid w:val="002A170B"/>
    <w:rsid w:val="002A21C7"/>
    <w:rsid w:val="002B0F38"/>
    <w:rsid w:val="002B1AD3"/>
    <w:rsid w:val="002B1D56"/>
    <w:rsid w:val="002B4060"/>
    <w:rsid w:val="002C140F"/>
    <w:rsid w:val="002C3532"/>
    <w:rsid w:val="002D0121"/>
    <w:rsid w:val="002D107D"/>
    <w:rsid w:val="002D1F47"/>
    <w:rsid w:val="002D3CDD"/>
    <w:rsid w:val="002E08A3"/>
    <w:rsid w:val="002F0CE9"/>
    <w:rsid w:val="002F31CF"/>
    <w:rsid w:val="00312F8A"/>
    <w:rsid w:val="003149CA"/>
    <w:rsid w:val="00320E37"/>
    <w:rsid w:val="00331004"/>
    <w:rsid w:val="00341A18"/>
    <w:rsid w:val="0034646A"/>
    <w:rsid w:val="003561C4"/>
    <w:rsid w:val="003610F6"/>
    <w:rsid w:val="003707FD"/>
    <w:rsid w:val="00371D7C"/>
    <w:rsid w:val="00372F56"/>
    <w:rsid w:val="00374500"/>
    <w:rsid w:val="00375D6F"/>
    <w:rsid w:val="00384688"/>
    <w:rsid w:val="0039737D"/>
    <w:rsid w:val="003A611B"/>
    <w:rsid w:val="003A6E7D"/>
    <w:rsid w:val="003C0011"/>
    <w:rsid w:val="003C1768"/>
    <w:rsid w:val="003C3277"/>
    <w:rsid w:val="003D00B7"/>
    <w:rsid w:val="003D64B3"/>
    <w:rsid w:val="003F1B02"/>
    <w:rsid w:val="00405E99"/>
    <w:rsid w:val="0041238F"/>
    <w:rsid w:val="00427096"/>
    <w:rsid w:val="00432A5E"/>
    <w:rsid w:val="0045197A"/>
    <w:rsid w:val="00452012"/>
    <w:rsid w:val="004557B7"/>
    <w:rsid w:val="00456A42"/>
    <w:rsid w:val="004616BB"/>
    <w:rsid w:val="00474B8B"/>
    <w:rsid w:val="00475FD0"/>
    <w:rsid w:val="00497AA6"/>
    <w:rsid w:val="004B1EB2"/>
    <w:rsid w:val="004B76C8"/>
    <w:rsid w:val="004B7E8E"/>
    <w:rsid w:val="004C36A2"/>
    <w:rsid w:val="004C5E79"/>
    <w:rsid w:val="004D12A2"/>
    <w:rsid w:val="004E286C"/>
    <w:rsid w:val="004E2DF2"/>
    <w:rsid w:val="004F24FD"/>
    <w:rsid w:val="005046F0"/>
    <w:rsid w:val="00504E5D"/>
    <w:rsid w:val="00511205"/>
    <w:rsid w:val="0051431A"/>
    <w:rsid w:val="005144A3"/>
    <w:rsid w:val="00516448"/>
    <w:rsid w:val="005219FF"/>
    <w:rsid w:val="0052458B"/>
    <w:rsid w:val="005320CE"/>
    <w:rsid w:val="0053276B"/>
    <w:rsid w:val="00533303"/>
    <w:rsid w:val="00540C6B"/>
    <w:rsid w:val="00541187"/>
    <w:rsid w:val="00544692"/>
    <w:rsid w:val="005844D7"/>
    <w:rsid w:val="00585015"/>
    <w:rsid w:val="0059600F"/>
    <w:rsid w:val="005A5F07"/>
    <w:rsid w:val="005A7333"/>
    <w:rsid w:val="005B14CE"/>
    <w:rsid w:val="005B20E1"/>
    <w:rsid w:val="005C0506"/>
    <w:rsid w:val="005D0DBC"/>
    <w:rsid w:val="005E1179"/>
    <w:rsid w:val="005E5932"/>
    <w:rsid w:val="006000E1"/>
    <w:rsid w:val="00603BB9"/>
    <w:rsid w:val="0060605A"/>
    <w:rsid w:val="00607892"/>
    <w:rsid w:val="00612BA7"/>
    <w:rsid w:val="006146E3"/>
    <w:rsid w:val="0061511E"/>
    <w:rsid w:val="006223BA"/>
    <w:rsid w:val="006261AE"/>
    <w:rsid w:val="00627791"/>
    <w:rsid w:val="00637DD5"/>
    <w:rsid w:val="00641694"/>
    <w:rsid w:val="00644F82"/>
    <w:rsid w:val="00660D06"/>
    <w:rsid w:val="00662AC5"/>
    <w:rsid w:val="00673A6F"/>
    <w:rsid w:val="00675E15"/>
    <w:rsid w:val="00676A6C"/>
    <w:rsid w:val="00685B14"/>
    <w:rsid w:val="006860F4"/>
    <w:rsid w:val="00690457"/>
    <w:rsid w:val="00690D1D"/>
    <w:rsid w:val="00693554"/>
    <w:rsid w:val="006973A2"/>
    <w:rsid w:val="006C1222"/>
    <w:rsid w:val="006C1A41"/>
    <w:rsid w:val="006C6FDC"/>
    <w:rsid w:val="006C7856"/>
    <w:rsid w:val="006C7B37"/>
    <w:rsid w:val="006D0355"/>
    <w:rsid w:val="006D4B43"/>
    <w:rsid w:val="006E1207"/>
    <w:rsid w:val="006E3030"/>
    <w:rsid w:val="006E5E87"/>
    <w:rsid w:val="006E6CEE"/>
    <w:rsid w:val="006F4B9E"/>
    <w:rsid w:val="00716DFE"/>
    <w:rsid w:val="00717FDE"/>
    <w:rsid w:val="00725BDF"/>
    <w:rsid w:val="007404BB"/>
    <w:rsid w:val="00741D7B"/>
    <w:rsid w:val="0075273B"/>
    <w:rsid w:val="00757757"/>
    <w:rsid w:val="00763310"/>
    <w:rsid w:val="0076798B"/>
    <w:rsid w:val="007811D5"/>
    <w:rsid w:val="0079111C"/>
    <w:rsid w:val="00796C13"/>
    <w:rsid w:val="007977EF"/>
    <w:rsid w:val="00797FF8"/>
    <w:rsid w:val="007A2137"/>
    <w:rsid w:val="007A5143"/>
    <w:rsid w:val="007A780B"/>
    <w:rsid w:val="007B3396"/>
    <w:rsid w:val="007B3678"/>
    <w:rsid w:val="007B73E2"/>
    <w:rsid w:val="007C162E"/>
    <w:rsid w:val="007C3C26"/>
    <w:rsid w:val="007D0050"/>
    <w:rsid w:val="00821DA1"/>
    <w:rsid w:val="00830304"/>
    <w:rsid w:val="00831F48"/>
    <w:rsid w:val="00842A71"/>
    <w:rsid w:val="00843836"/>
    <w:rsid w:val="00860F07"/>
    <w:rsid w:val="0087333F"/>
    <w:rsid w:val="00877303"/>
    <w:rsid w:val="00880ED2"/>
    <w:rsid w:val="00895A4B"/>
    <w:rsid w:val="008A103C"/>
    <w:rsid w:val="008A45AB"/>
    <w:rsid w:val="008C3FB7"/>
    <w:rsid w:val="008C5CDA"/>
    <w:rsid w:val="008D10F7"/>
    <w:rsid w:val="008D204E"/>
    <w:rsid w:val="008D5CD3"/>
    <w:rsid w:val="008E15AA"/>
    <w:rsid w:val="00912633"/>
    <w:rsid w:val="00916F1E"/>
    <w:rsid w:val="00917270"/>
    <w:rsid w:val="00925164"/>
    <w:rsid w:val="00932C2D"/>
    <w:rsid w:val="00933E65"/>
    <w:rsid w:val="00946D94"/>
    <w:rsid w:val="0095503A"/>
    <w:rsid w:val="0095597E"/>
    <w:rsid w:val="00967558"/>
    <w:rsid w:val="009727F1"/>
    <w:rsid w:val="00980057"/>
    <w:rsid w:val="009935CB"/>
    <w:rsid w:val="00995B49"/>
    <w:rsid w:val="00997EF5"/>
    <w:rsid w:val="009A05AF"/>
    <w:rsid w:val="009B0726"/>
    <w:rsid w:val="009B3FB5"/>
    <w:rsid w:val="009B5B0C"/>
    <w:rsid w:val="009C20C1"/>
    <w:rsid w:val="009C7ECF"/>
    <w:rsid w:val="009D18EA"/>
    <w:rsid w:val="009D3457"/>
    <w:rsid w:val="009D4AE6"/>
    <w:rsid w:val="009D56E2"/>
    <w:rsid w:val="009E6D1C"/>
    <w:rsid w:val="00A00F32"/>
    <w:rsid w:val="00A032FA"/>
    <w:rsid w:val="00A10040"/>
    <w:rsid w:val="00A1230B"/>
    <w:rsid w:val="00A12E5E"/>
    <w:rsid w:val="00A169A0"/>
    <w:rsid w:val="00A21F43"/>
    <w:rsid w:val="00A230D3"/>
    <w:rsid w:val="00A32B71"/>
    <w:rsid w:val="00A4254A"/>
    <w:rsid w:val="00A43BFE"/>
    <w:rsid w:val="00A53CB3"/>
    <w:rsid w:val="00A560D0"/>
    <w:rsid w:val="00A77087"/>
    <w:rsid w:val="00A85CEB"/>
    <w:rsid w:val="00A87416"/>
    <w:rsid w:val="00A933A3"/>
    <w:rsid w:val="00AB052C"/>
    <w:rsid w:val="00AB2603"/>
    <w:rsid w:val="00AB2822"/>
    <w:rsid w:val="00AB31D9"/>
    <w:rsid w:val="00AB6E41"/>
    <w:rsid w:val="00AB7AE9"/>
    <w:rsid w:val="00AD5C4C"/>
    <w:rsid w:val="00AD7EC7"/>
    <w:rsid w:val="00AE608B"/>
    <w:rsid w:val="00AE6792"/>
    <w:rsid w:val="00B01BA2"/>
    <w:rsid w:val="00B03606"/>
    <w:rsid w:val="00B05A3B"/>
    <w:rsid w:val="00B07A53"/>
    <w:rsid w:val="00B1026C"/>
    <w:rsid w:val="00B23892"/>
    <w:rsid w:val="00B30D96"/>
    <w:rsid w:val="00B474A0"/>
    <w:rsid w:val="00B62696"/>
    <w:rsid w:val="00B6637E"/>
    <w:rsid w:val="00B73C16"/>
    <w:rsid w:val="00B773C4"/>
    <w:rsid w:val="00B77505"/>
    <w:rsid w:val="00B83A9D"/>
    <w:rsid w:val="00B84378"/>
    <w:rsid w:val="00B93B8B"/>
    <w:rsid w:val="00B944DE"/>
    <w:rsid w:val="00BA688B"/>
    <w:rsid w:val="00BB4069"/>
    <w:rsid w:val="00BC3C23"/>
    <w:rsid w:val="00BC3E9C"/>
    <w:rsid w:val="00BE26C8"/>
    <w:rsid w:val="00BE5989"/>
    <w:rsid w:val="00BE73CF"/>
    <w:rsid w:val="00C0765D"/>
    <w:rsid w:val="00C10DC8"/>
    <w:rsid w:val="00C12D01"/>
    <w:rsid w:val="00C13FE4"/>
    <w:rsid w:val="00C22D5F"/>
    <w:rsid w:val="00C26F09"/>
    <w:rsid w:val="00C37A30"/>
    <w:rsid w:val="00C421A6"/>
    <w:rsid w:val="00C5247D"/>
    <w:rsid w:val="00C52E95"/>
    <w:rsid w:val="00C55F9F"/>
    <w:rsid w:val="00C65C0E"/>
    <w:rsid w:val="00C67C74"/>
    <w:rsid w:val="00C776CD"/>
    <w:rsid w:val="00C8260B"/>
    <w:rsid w:val="00C877F0"/>
    <w:rsid w:val="00CA2FF9"/>
    <w:rsid w:val="00CA34C0"/>
    <w:rsid w:val="00CA514C"/>
    <w:rsid w:val="00CB4D00"/>
    <w:rsid w:val="00CC225B"/>
    <w:rsid w:val="00CD0336"/>
    <w:rsid w:val="00CD2ABA"/>
    <w:rsid w:val="00CD40EB"/>
    <w:rsid w:val="00CD66CB"/>
    <w:rsid w:val="00CF0E7B"/>
    <w:rsid w:val="00CF3B7C"/>
    <w:rsid w:val="00D04A00"/>
    <w:rsid w:val="00D16978"/>
    <w:rsid w:val="00D373FD"/>
    <w:rsid w:val="00D570E0"/>
    <w:rsid w:val="00D57DAC"/>
    <w:rsid w:val="00D602CB"/>
    <w:rsid w:val="00D60F4F"/>
    <w:rsid w:val="00D65DD2"/>
    <w:rsid w:val="00D67924"/>
    <w:rsid w:val="00D750A0"/>
    <w:rsid w:val="00D76DD1"/>
    <w:rsid w:val="00D85745"/>
    <w:rsid w:val="00D85F06"/>
    <w:rsid w:val="00D87251"/>
    <w:rsid w:val="00D967AE"/>
    <w:rsid w:val="00DA0422"/>
    <w:rsid w:val="00DA1B15"/>
    <w:rsid w:val="00DB51B0"/>
    <w:rsid w:val="00DB65C9"/>
    <w:rsid w:val="00DC01E8"/>
    <w:rsid w:val="00DC0E90"/>
    <w:rsid w:val="00DC16FD"/>
    <w:rsid w:val="00DE0DB4"/>
    <w:rsid w:val="00DE0FE7"/>
    <w:rsid w:val="00DE3693"/>
    <w:rsid w:val="00DE78C8"/>
    <w:rsid w:val="00DF204C"/>
    <w:rsid w:val="00E027FC"/>
    <w:rsid w:val="00E0681F"/>
    <w:rsid w:val="00E069B9"/>
    <w:rsid w:val="00E25C82"/>
    <w:rsid w:val="00E316BF"/>
    <w:rsid w:val="00E4050D"/>
    <w:rsid w:val="00E45D33"/>
    <w:rsid w:val="00E51B96"/>
    <w:rsid w:val="00E570C0"/>
    <w:rsid w:val="00E63CBC"/>
    <w:rsid w:val="00E640E4"/>
    <w:rsid w:val="00E75174"/>
    <w:rsid w:val="00E7717A"/>
    <w:rsid w:val="00E90EEC"/>
    <w:rsid w:val="00EA0B41"/>
    <w:rsid w:val="00EA10F0"/>
    <w:rsid w:val="00EA6D01"/>
    <w:rsid w:val="00EB17B7"/>
    <w:rsid w:val="00EB35F9"/>
    <w:rsid w:val="00EB3BF0"/>
    <w:rsid w:val="00EB5243"/>
    <w:rsid w:val="00EC7504"/>
    <w:rsid w:val="00EF18FB"/>
    <w:rsid w:val="00EF2C88"/>
    <w:rsid w:val="00F026C8"/>
    <w:rsid w:val="00F067BD"/>
    <w:rsid w:val="00F12624"/>
    <w:rsid w:val="00F15F7F"/>
    <w:rsid w:val="00F23A10"/>
    <w:rsid w:val="00F476C8"/>
    <w:rsid w:val="00F52655"/>
    <w:rsid w:val="00F550BF"/>
    <w:rsid w:val="00F65152"/>
    <w:rsid w:val="00F664EC"/>
    <w:rsid w:val="00F677C2"/>
    <w:rsid w:val="00F73294"/>
    <w:rsid w:val="00F73364"/>
    <w:rsid w:val="00F77077"/>
    <w:rsid w:val="00F91820"/>
    <w:rsid w:val="00F96926"/>
    <w:rsid w:val="00FA2AFD"/>
    <w:rsid w:val="00FB013B"/>
    <w:rsid w:val="00FB468C"/>
    <w:rsid w:val="00FC2351"/>
    <w:rsid w:val="00FC5A02"/>
    <w:rsid w:val="00FC5DE8"/>
    <w:rsid w:val="00FD2700"/>
    <w:rsid w:val="00FD68C4"/>
    <w:rsid w:val="00FE0278"/>
    <w:rsid w:val="00FE3771"/>
    <w:rsid w:val="00FF142F"/>
    <w:rsid w:val="00FF1973"/>
    <w:rsid w:val="00FF41AA"/>
    <w:rsid w:val="01F8412D"/>
    <w:rsid w:val="040546E7"/>
    <w:rsid w:val="052FE1EF"/>
    <w:rsid w:val="1A8016A5"/>
    <w:rsid w:val="1B8BDDD5"/>
    <w:rsid w:val="1E96754A"/>
    <w:rsid w:val="20FB284D"/>
    <w:rsid w:val="22F5F9BE"/>
    <w:rsid w:val="2BF5A40E"/>
    <w:rsid w:val="2CB08477"/>
    <w:rsid w:val="3568FFFC"/>
    <w:rsid w:val="3B9BFCE4"/>
    <w:rsid w:val="3DD16263"/>
    <w:rsid w:val="4022192B"/>
    <w:rsid w:val="4132FF2A"/>
    <w:rsid w:val="4DA3BC0B"/>
    <w:rsid w:val="52C7D049"/>
    <w:rsid w:val="56AF6BFF"/>
    <w:rsid w:val="57F78F2D"/>
    <w:rsid w:val="584B3C60"/>
    <w:rsid w:val="5CECF664"/>
    <w:rsid w:val="639E5037"/>
    <w:rsid w:val="6A984148"/>
    <w:rsid w:val="6F9689AD"/>
    <w:rsid w:val="73F6F753"/>
    <w:rsid w:val="795B51EF"/>
    <w:rsid w:val="7ADE506D"/>
    <w:rsid w:val="7C6C80F4"/>
    <w:rsid w:val="7D5780E9"/>
    <w:rsid w:val="7DBF3921"/>
    <w:rsid w:val="7F394DF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15957C"/>
  <w15:docId w15:val="{C65D66AF-A5AD-4F85-AA19-2307FDD33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022192B"/>
    <w:rPr>
      <w:rFonts w:cs="Calibri"/>
      <w:lang w:val="en-GB"/>
    </w:rPr>
  </w:style>
  <w:style w:type="paragraph" w:styleId="Heading1">
    <w:name w:val="heading 1"/>
    <w:basedOn w:val="Normal"/>
    <w:link w:val="Heading1Char"/>
    <w:uiPriority w:val="9"/>
    <w:qFormat/>
    <w:rsid w:val="4022192B"/>
    <w:pPr>
      <w:ind w:left="417" w:hanging="318"/>
      <w:outlineLvl w:val="0"/>
    </w:pPr>
    <w:rPr>
      <w:b/>
      <w:bCs/>
      <w:sz w:val="21"/>
      <w:szCs w:val="21"/>
    </w:rPr>
  </w:style>
  <w:style w:type="paragraph" w:styleId="Heading2">
    <w:name w:val="heading 2"/>
    <w:basedOn w:val="Normal"/>
    <w:uiPriority w:val="9"/>
    <w:unhideWhenUsed/>
    <w:qFormat/>
    <w:rsid w:val="4022192B"/>
    <w:pPr>
      <w:ind w:left="310" w:hanging="211"/>
      <w:outlineLvl w:val="1"/>
    </w:pPr>
    <w:rPr>
      <w:b/>
      <w:bCs/>
      <w:i/>
      <w:iCs/>
      <w:sz w:val="21"/>
      <w:szCs w:val="21"/>
    </w:rPr>
  </w:style>
  <w:style w:type="paragraph" w:styleId="Heading3">
    <w:name w:val="heading 3"/>
    <w:basedOn w:val="Normal"/>
    <w:next w:val="Normal"/>
    <w:link w:val="Heading3Char"/>
    <w:uiPriority w:val="9"/>
    <w:semiHidden/>
    <w:unhideWhenUsed/>
    <w:qFormat/>
    <w:rsid w:val="4022192B"/>
    <w:pPr>
      <w:keepNext/>
      <w:keepLines/>
      <w:spacing w:before="40"/>
      <w:outlineLvl w:val="2"/>
    </w:pPr>
    <w:rPr>
      <w:rFonts w:asciiTheme="majorHAnsi" w:eastAsiaTheme="majorEastAsia" w:hAnsiTheme="majorHAnsi" w:cstheme="majorBidi"/>
      <w:color w:val="243F60"/>
      <w:sz w:val="24"/>
      <w:szCs w:val="24"/>
    </w:rPr>
  </w:style>
  <w:style w:type="paragraph" w:styleId="Heading4">
    <w:name w:val="heading 4"/>
    <w:basedOn w:val="Normal"/>
    <w:next w:val="Normal"/>
    <w:link w:val="Heading4Char"/>
    <w:uiPriority w:val="9"/>
    <w:unhideWhenUsed/>
    <w:qFormat/>
    <w:rsid w:val="4022192B"/>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4022192B"/>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rsid w:val="4022192B"/>
    <w:pPr>
      <w:keepNext/>
      <w:keepLines/>
      <w:spacing w:before="40"/>
      <w:outlineLvl w:val="5"/>
    </w:pPr>
    <w:rPr>
      <w:rFonts w:asciiTheme="majorHAnsi" w:eastAsiaTheme="majorEastAsia" w:hAnsiTheme="majorHAnsi" w:cstheme="majorBidi"/>
      <w:color w:val="243F60"/>
    </w:rPr>
  </w:style>
  <w:style w:type="paragraph" w:styleId="Heading7">
    <w:name w:val="heading 7"/>
    <w:basedOn w:val="Normal"/>
    <w:next w:val="Normal"/>
    <w:link w:val="Heading7Char"/>
    <w:uiPriority w:val="9"/>
    <w:unhideWhenUsed/>
    <w:qFormat/>
    <w:rsid w:val="4022192B"/>
    <w:pPr>
      <w:keepNext/>
      <w:keepLines/>
      <w:spacing w:before="40"/>
      <w:outlineLvl w:val="6"/>
    </w:pPr>
    <w:rPr>
      <w:rFonts w:asciiTheme="majorHAnsi" w:eastAsiaTheme="majorEastAsia" w:hAnsiTheme="majorHAnsi" w:cstheme="majorBidi"/>
      <w:i/>
      <w:iCs/>
      <w:color w:val="243F60"/>
    </w:rPr>
  </w:style>
  <w:style w:type="paragraph" w:styleId="Heading8">
    <w:name w:val="heading 8"/>
    <w:basedOn w:val="Normal"/>
    <w:next w:val="Normal"/>
    <w:link w:val="Heading8Char"/>
    <w:uiPriority w:val="9"/>
    <w:unhideWhenUsed/>
    <w:qFormat/>
    <w:rsid w:val="4022192B"/>
    <w:pPr>
      <w:keepNext/>
      <w:keepLines/>
      <w:spacing w:before="4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4022192B"/>
    <w:pPr>
      <w:keepNext/>
      <w:keepLines/>
      <w:spacing w:before="4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4022192B"/>
    <w:rPr>
      <w:sz w:val="21"/>
      <w:szCs w:val="21"/>
    </w:rPr>
  </w:style>
  <w:style w:type="paragraph" w:styleId="Title">
    <w:name w:val="Title"/>
    <w:basedOn w:val="Normal"/>
    <w:uiPriority w:val="10"/>
    <w:qFormat/>
    <w:rsid w:val="4022192B"/>
    <w:pPr>
      <w:spacing w:before="10"/>
      <w:ind w:left="100"/>
    </w:pPr>
    <w:rPr>
      <w:b/>
      <w:bCs/>
      <w:sz w:val="44"/>
      <w:szCs w:val="44"/>
    </w:rPr>
  </w:style>
  <w:style w:type="paragraph" w:styleId="ListParagraph">
    <w:name w:val="List Paragraph"/>
    <w:basedOn w:val="Normal"/>
    <w:link w:val="ListParagraphChar"/>
    <w:uiPriority w:val="34"/>
    <w:qFormat/>
    <w:rsid w:val="4022192B"/>
    <w:pPr>
      <w:ind w:left="820" w:hanging="361"/>
    </w:pPr>
  </w:style>
  <w:style w:type="paragraph" w:customStyle="1" w:styleId="TableParagraph">
    <w:name w:val="Table Paragraph"/>
    <w:basedOn w:val="Normal"/>
    <w:uiPriority w:val="1"/>
    <w:qFormat/>
    <w:rsid w:val="4022192B"/>
  </w:style>
  <w:style w:type="character" w:customStyle="1" w:styleId="Heading1Char">
    <w:name w:val="Heading 1 Char"/>
    <w:basedOn w:val="DefaultParagraphFont"/>
    <w:link w:val="Heading1"/>
    <w:uiPriority w:val="9"/>
    <w:rsid w:val="4022192B"/>
    <w:rPr>
      <w:rFonts w:ascii="Calibri" w:eastAsia="Calibri" w:hAnsi="Calibri" w:cs="Calibri"/>
      <w:b/>
      <w:bCs/>
      <w:noProof w:val="0"/>
      <w:sz w:val="21"/>
      <w:szCs w:val="21"/>
      <w:lang w:val="en-GB"/>
    </w:rPr>
  </w:style>
  <w:style w:type="paragraph" w:styleId="Revision">
    <w:name w:val="Revision"/>
    <w:hidden/>
    <w:uiPriority w:val="99"/>
    <w:semiHidden/>
    <w:rsid w:val="00F73364"/>
    <w:pPr>
      <w:widowControl/>
      <w:autoSpaceDE/>
      <w:autoSpaceDN/>
    </w:pPr>
    <w:rPr>
      <w:rFonts w:ascii="Calibri" w:eastAsia="Calibri" w:hAnsi="Calibri" w:cs="Calibri"/>
      <w:lang w:val="de-DE"/>
    </w:rPr>
  </w:style>
  <w:style w:type="character" w:customStyle="1" w:styleId="normaltextrun">
    <w:name w:val="normaltextrun"/>
    <w:basedOn w:val="DefaultParagraphFont"/>
    <w:rsid w:val="00F73364"/>
  </w:style>
  <w:style w:type="character" w:customStyle="1" w:styleId="eop">
    <w:name w:val="eop"/>
    <w:basedOn w:val="DefaultParagraphFont"/>
    <w:rsid w:val="00F73364"/>
  </w:style>
  <w:style w:type="character" w:styleId="CommentReference">
    <w:name w:val="annotation reference"/>
    <w:basedOn w:val="DefaultParagraphFont"/>
    <w:uiPriority w:val="99"/>
    <w:semiHidden/>
    <w:unhideWhenUsed/>
    <w:rsid w:val="00F73364"/>
    <w:rPr>
      <w:sz w:val="16"/>
      <w:szCs w:val="16"/>
    </w:rPr>
  </w:style>
  <w:style w:type="paragraph" w:styleId="CommentText">
    <w:name w:val="annotation text"/>
    <w:basedOn w:val="Normal"/>
    <w:link w:val="CommentTextChar"/>
    <w:uiPriority w:val="99"/>
    <w:unhideWhenUsed/>
    <w:rsid w:val="4022192B"/>
    <w:rPr>
      <w:sz w:val="20"/>
      <w:szCs w:val="20"/>
    </w:rPr>
  </w:style>
  <w:style w:type="character" w:customStyle="1" w:styleId="CommentTextChar">
    <w:name w:val="Comment Text Char"/>
    <w:basedOn w:val="DefaultParagraphFont"/>
    <w:link w:val="CommentText"/>
    <w:uiPriority w:val="99"/>
    <w:rsid w:val="4022192B"/>
    <w:rPr>
      <w:rFonts w:ascii="Calibri" w:eastAsia="Calibri" w:hAnsi="Calibri" w:cs="Calibri"/>
      <w:noProof w:val="0"/>
      <w:sz w:val="20"/>
      <w:szCs w:val="20"/>
      <w:lang w:val="en-GB"/>
    </w:rPr>
  </w:style>
  <w:style w:type="paragraph" w:styleId="CommentSubject">
    <w:name w:val="annotation subject"/>
    <w:basedOn w:val="CommentText"/>
    <w:next w:val="CommentText"/>
    <w:link w:val="CommentSubjectChar"/>
    <w:uiPriority w:val="99"/>
    <w:semiHidden/>
    <w:unhideWhenUsed/>
    <w:rsid w:val="4022192B"/>
    <w:rPr>
      <w:b/>
      <w:bCs/>
    </w:rPr>
  </w:style>
  <w:style w:type="character" w:customStyle="1" w:styleId="CommentSubjectChar">
    <w:name w:val="Comment Subject Char"/>
    <w:basedOn w:val="CommentTextChar"/>
    <w:link w:val="CommentSubject"/>
    <w:uiPriority w:val="99"/>
    <w:semiHidden/>
    <w:rsid w:val="4022192B"/>
    <w:rPr>
      <w:rFonts w:ascii="Calibri" w:eastAsia="Calibri" w:hAnsi="Calibri" w:cs="Calibri"/>
      <w:b/>
      <w:bCs/>
      <w:noProof w:val="0"/>
      <w:sz w:val="20"/>
      <w:szCs w:val="20"/>
      <w:lang w:val="en-GB"/>
    </w:rPr>
  </w:style>
  <w:style w:type="paragraph" w:customStyle="1" w:styleId="paragraph">
    <w:name w:val="paragraph"/>
    <w:basedOn w:val="Normal"/>
    <w:uiPriority w:val="1"/>
    <w:rsid w:val="4022192B"/>
    <w:pPr>
      <w:widowControl/>
      <w:spacing w:beforeAutospacing="1" w:afterAutospacing="1"/>
    </w:pPr>
    <w:rPr>
      <w:rFonts w:ascii="Times New Roman" w:eastAsia="Times New Roman" w:hAnsi="Times New Roman" w:cs="Times New Roman"/>
      <w:sz w:val="24"/>
      <w:szCs w:val="24"/>
      <w:lang w:eastAsia="de-DE"/>
    </w:rPr>
  </w:style>
  <w:style w:type="paragraph" w:styleId="Header">
    <w:name w:val="header"/>
    <w:basedOn w:val="Normal"/>
    <w:link w:val="HeaderChar"/>
    <w:uiPriority w:val="99"/>
    <w:unhideWhenUsed/>
    <w:rsid w:val="4022192B"/>
    <w:pPr>
      <w:tabs>
        <w:tab w:val="center" w:pos="4680"/>
        <w:tab w:val="right" w:pos="9360"/>
      </w:tabs>
    </w:pPr>
  </w:style>
  <w:style w:type="character" w:customStyle="1" w:styleId="HeaderChar">
    <w:name w:val="Header Char"/>
    <w:basedOn w:val="DefaultParagraphFont"/>
    <w:link w:val="Header"/>
    <w:uiPriority w:val="99"/>
    <w:rsid w:val="4022192B"/>
    <w:rPr>
      <w:rFonts w:ascii="Calibri" w:eastAsia="Calibri" w:hAnsi="Calibri" w:cs="Calibri"/>
      <w:noProof w:val="0"/>
      <w:lang w:val="en-GB"/>
    </w:rPr>
  </w:style>
  <w:style w:type="paragraph" w:styleId="Footer">
    <w:name w:val="footer"/>
    <w:basedOn w:val="Normal"/>
    <w:link w:val="FooterChar"/>
    <w:uiPriority w:val="99"/>
    <w:unhideWhenUsed/>
    <w:rsid w:val="4022192B"/>
    <w:pPr>
      <w:tabs>
        <w:tab w:val="center" w:pos="4680"/>
        <w:tab w:val="right" w:pos="9360"/>
      </w:tabs>
    </w:pPr>
  </w:style>
  <w:style w:type="character" w:customStyle="1" w:styleId="FooterChar">
    <w:name w:val="Footer Char"/>
    <w:basedOn w:val="DefaultParagraphFont"/>
    <w:link w:val="Footer"/>
    <w:uiPriority w:val="99"/>
    <w:rsid w:val="4022192B"/>
    <w:rPr>
      <w:rFonts w:ascii="Calibri" w:eastAsia="Calibri" w:hAnsi="Calibri" w:cs="Calibri"/>
      <w:noProof w:val="0"/>
      <w:lang w:val="en-GB"/>
    </w:rPr>
  </w:style>
  <w:style w:type="character" w:styleId="Hyperlink">
    <w:name w:val="Hyperlink"/>
    <w:basedOn w:val="DefaultParagraphFont"/>
    <w:uiPriority w:val="99"/>
    <w:unhideWhenUsed/>
    <w:rsid w:val="00474B8B"/>
    <w:rPr>
      <w:color w:val="0000FF" w:themeColor="hyperlink"/>
      <w:u w:val="single"/>
    </w:rPr>
  </w:style>
  <w:style w:type="character" w:customStyle="1" w:styleId="UnresolvedMention1">
    <w:name w:val="Unresolved Mention1"/>
    <w:basedOn w:val="DefaultParagraphFont"/>
    <w:uiPriority w:val="99"/>
    <w:semiHidden/>
    <w:unhideWhenUsed/>
    <w:rsid w:val="00474B8B"/>
    <w:rPr>
      <w:color w:val="605E5C"/>
      <w:shd w:val="clear" w:color="auto" w:fill="E1DFDD"/>
    </w:rPr>
  </w:style>
  <w:style w:type="paragraph" w:customStyle="1" w:styleId="Text">
    <w:name w:val="Text"/>
    <w:basedOn w:val="Header"/>
    <w:link w:val="TextChar"/>
    <w:uiPriority w:val="1"/>
    <w:qFormat/>
    <w:rsid w:val="4022192B"/>
    <w:pPr>
      <w:widowControl/>
      <w:tabs>
        <w:tab w:val="clear" w:pos="4680"/>
        <w:tab w:val="center" w:pos="4536"/>
        <w:tab w:val="right" w:pos="9072"/>
        <w:tab w:val="center" w:pos="4680"/>
      </w:tabs>
      <w:spacing w:after="120"/>
      <w:ind w:left="426" w:right="57"/>
    </w:pPr>
    <w:rPr>
      <w:rFonts w:ascii="Arial" w:eastAsia="Times New Roman" w:hAnsi="Arial" w:cs="Arial"/>
      <w:lang w:eastAsia="en-GB"/>
    </w:rPr>
  </w:style>
  <w:style w:type="character" w:customStyle="1" w:styleId="TextChar">
    <w:name w:val="Text Char"/>
    <w:link w:val="Text"/>
    <w:uiPriority w:val="1"/>
    <w:rsid w:val="4022192B"/>
    <w:rPr>
      <w:rFonts w:ascii="Arial" w:eastAsia="Times New Roman" w:hAnsi="Arial"/>
      <w:noProof w:val="0"/>
      <w:lang w:val="en-GB" w:eastAsia="en-GB"/>
    </w:rPr>
  </w:style>
  <w:style w:type="paragraph" w:styleId="FootnoteText">
    <w:name w:val="footnote text"/>
    <w:basedOn w:val="Normal"/>
    <w:link w:val="FootnoteTextChar"/>
    <w:uiPriority w:val="1"/>
    <w:unhideWhenUsed/>
    <w:rsid w:val="4022192B"/>
    <w:pPr>
      <w:widowControl/>
    </w:pPr>
    <w:rPr>
      <w:rFonts w:ascii="Times New Roman" w:eastAsia="Times New Roman" w:hAnsi="Times New Roman" w:cs="Times New Roman"/>
      <w:sz w:val="20"/>
      <w:szCs w:val="20"/>
      <w:lang w:val="en-IE" w:eastAsia="en-GB"/>
    </w:rPr>
  </w:style>
  <w:style w:type="character" w:customStyle="1" w:styleId="FootnoteTextChar">
    <w:name w:val="Footnote Text Char"/>
    <w:basedOn w:val="DefaultParagraphFont"/>
    <w:link w:val="FootnoteText"/>
    <w:uiPriority w:val="1"/>
    <w:rsid w:val="4022192B"/>
    <w:rPr>
      <w:rFonts w:ascii="Times New Roman" w:eastAsia="Times New Roman" w:hAnsi="Times New Roman" w:cs="Times New Roman"/>
      <w:noProof w:val="0"/>
      <w:sz w:val="20"/>
      <w:szCs w:val="20"/>
      <w:lang w:val="en-IE" w:eastAsia="en-GB"/>
    </w:rPr>
  </w:style>
  <w:style w:type="character" w:styleId="FootnoteReference">
    <w:name w:val="footnote reference"/>
    <w:unhideWhenUsed/>
    <w:rsid w:val="00511205"/>
    <w:rPr>
      <w:vertAlign w:val="superscript"/>
    </w:rPr>
  </w:style>
  <w:style w:type="paragraph" w:styleId="NormalWeb">
    <w:name w:val="Normal (Web)"/>
    <w:basedOn w:val="Normal"/>
    <w:uiPriority w:val="99"/>
    <w:unhideWhenUsed/>
    <w:rsid w:val="4022192B"/>
    <w:pPr>
      <w:widowControl/>
      <w:spacing w:beforeAutospacing="1" w:afterAutospacing="1"/>
    </w:pPr>
    <w:rPr>
      <w:rFonts w:ascii="Times New Roman" w:eastAsia="Times New Roman" w:hAnsi="Times New Roman" w:cs="Times New Roman"/>
      <w:sz w:val="24"/>
      <w:szCs w:val="24"/>
      <w:lang w:eastAsia="de-DE"/>
    </w:rPr>
  </w:style>
  <w:style w:type="character" w:customStyle="1" w:styleId="ListParagraphChar">
    <w:name w:val="List Paragraph Char"/>
    <w:link w:val="ListParagraph"/>
    <w:uiPriority w:val="34"/>
    <w:rsid w:val="4022192B"/>
    <w:rPr>
      <w:rFonts w:cs="Calibri"/>
      <w:noProof w:val="0"/>
      <w:lang w:val="en-GB"/>
    </w:rPr>
  </w:style>
  <w:style w:type="character" w:customStyle="1" w:styleId="Heading3Char">
    <w:name w:val="Heading 3 Char"/>
    <w:basedOn w:val="DefaultParagraphFont"/>
    <w:link w:val="Heading3"/>
    <w:uiPriority w:val="9"/>
    <w:semiHidden/>
    <w:rsid w:val="4022192B"/>
    <w:rPr>
      <w:rFonts w:asciiTheme="majorHAnsi" w:eastAsiaTheme="majorEastAsia" w:hAnsiTheme="majorHAnsi" w:cstheme="majorBidi"/>
      <w:noProof w:val="0"/>
      <w:color w:val="243F60"/>
      <w:sz w:val="24"/>
      <w:szCs w:val="24"/>
      <w:lang w:val="en-GB"/>
    </w:rPr>
  </w:style>
  <w:style w:type="paragraph" w:styleId="Subtitle">
    <w:name w:val="Subtitle"/>
    <w:basedOn w:val="Normal"/>
    <w:next w:val="Normal"/>
    <w:link w:val="SubtitleChar"/>
    <w:uiPriority w:val="11"/>
    <w:qFormat/>
    <w:rsid w:val="4022192B"/>
    <w:rPr>
      <w:rFonts w:eastAsiaTheme="minorEastAsia"/>
      <w:color w:val="5A5A5A"/>
    </w:rPr>
  </w:style>
  <w:style w:type="paragraph" w:styleId="Quote">
    <w:name w:val="Quote"/>
    <w:basedOn w:val="Normal"/>
    <w:next w:val="Normal"/>
    <w:link w:val="QuoteChar"/>
    <w:uiPriority w:val="29"/>
    <w:qFormat/>
    <w:rsid w:val="4022192B"/>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4022192B"/>
    <w:pPr>
      <w:spacing w:before="360" w:after="360"/>
      <w:ind w:left="864" w:right="864"/>
      <w:jc w:val="center"/>
    </w:pPr>
    <w:rPr>
      <w:i/>
      <w:iCs/>
      <w:color w:val="4F81BD" w:themeColor="accent1"/>
    </w:rPr>
  </w:style>
  <w:style w:type="character" w:customStyle="1" w:styleId="Heading4Char">
    <w:name w:val="Heading 4 Char"/>
    <w:basedOn w:val="DefaultParagraphFont"/>
    <w:link w:val="Heading4"/>
    <w:uiPriority w:val="9"/>
    <w:rsid w:val="4022192B"/>
    <w:rPr>
      <w:rFonts w:asciiTheme="majorHAnsi" w:eastAsiaTheme="majorEastAsia" w:hAnsiTheme="majorHAnsi" w:cstheme="majorBidi"/>
      <w:i/>
      <w:iCs/>
      <w:noProof w:val="0"/>
      <w:color w:val="365F91" w:themeColor="accent1" w:themeShade="BF"/>
      <w:lang w:val="en-GB"/>
    </w:rPr>
  </w:style>
  <w:style w:type="character" w:customStyle="1" w:styleId="Heading5Char">
    <w:name w:val="Heading 5 Char"/>
    <w:basedOn w:val="DefaultParagraphFont"/>
    <w:link w:val="Heading5"/>
    <w:uiPriority w:val="9"/>
    <w:rsid w:val="4022192B"/>
    <w:rPr>
      <w:rFonts w:asciiTheme="majorHAnsi" w:eastAsiaTheme="majorEastAsia" w:hAnsiTheme="majorHAnsi" w:cstheme="majorBidi"/>
      <w:noProof w:val="0"/>
      <w:color w:val="365F91" w:themeColor="accent1" w:themeShade="BF"/>
      <w:lang w:val="en-GB"/>
    </w:rPr>
  </w:style>
  <w:style w:type="character" w:customStyle="1" w:styleId="Heading6Char">
    <w:name w:val="Heading 6 Char"/>
    <w:basedOn w:val="DefaultParagraphFont"/>
    <w:link w:val="Heading6"/>
    <w:uiPriority w:val="9"/>
    <w:rsid w:val="4022192B"/>
    <w:rPr>
      <w:rFonts w:asciiTheme="majorHAnsi" w:eastAsiaTheme="majorEastAsia" w:hAnsiTheme="majorHAnsi" w:cstheme="majorBidi"/>
      <w:noProof w:val="0"/>
      <w:color w:val="243F60"/>
      <w:lang w:val="en-GB"/>
    </w:rPr>
  </w:style>
  <w:style w:type="character" w:customStyle="1" w:styleId="Heading7Char">
    <w:name w:val="Heading 7 Char"/>
    <w:basedOn w:val="DefaultParagraphFont"/>
    <w:link w:val="Heading7"/>
    <w:uiPriority w:val="9"/>
    <w:rsid w:val="4022192B"/>
    <w:rPr>
      <w:rFonts w:asciiTheme="majorHAnsi" w:eastAsiaTheme="majorEastAsia" w:hAnsiTheme="majorHAnsi" w:cstheme="majorBidi"/>
      <w:i/>
      <w:iCs/>
      <w:noProof w:val="0"/>
      <w:color w:val="243F60"/>
      <w:lang w:val="en-GB"/>
    </w:rPr>
  </w:style>
  <w:style w:type="character" w:customStyle="1" w:styleId="Heading8Char">
    <w:name w:val="Heading 8 Char"/>
    <w:basedOn w:val="DefaultParagraphFont"/>
    <w:link w:val="Heading8"/>
    <w:uiPriority w:val="9"/>
    <w:rsid w:val="4022192B"/>
    <w:rPr>
      <w:rFonts w:asciiTheme="majorHAnsi" w:eastAsiaTheme="majorEastAsia" w:hAnsiTheme="majorHAnsi" w:cstheme="majorBidi"/>
      <w:noProof w:val="0"/>
      <w:color w:val="272727"/>
      <w:sz w:val="21"/>
      <w:szCs w:val="21"/>
      <w:lang w:val="en-GB"/>
    </w:rPr>
  </w:style>
  <w:style w:type="character" w:customStyle="1" w:styleId="Heading9Char">
    <w:name w:val="Heading 9 Char"/>
    <w:basedOn w:val="DefaultParagraphFont"/>
    <w:link w:val="Heading9"/>
    <w:uiPriority w:val="9"/>
    <w:rsid w:val="4022192B"/>
    <w:rPr>
      <w:rFonts w:asciiTheme="majorHAnsi" w:eastAsiaTheme="majorEastAsia" w:hAnsiTheme="majorHAnsi" w:cstheme="majorBidi"/>
      <w:i/>
      <w:iCs/>
      <w:noProof w:val="0"/>
      <w:color w:val="272727"/>
      <w:sz w:val="21"/>
      <w:szCs w:val="21"/>
      <w:lang w:val="en-GB"/>
    </w:rPr>
  </w:style>
  <w:style w:type="character" w:customStyle="1" w:styleId="SubtitleChar">
    <w:name w:val="Subtitle Char"/>
    <w:basedOn w:val="DefaultParagraphFont"/>
    <w:link w:val="Subtitle"/>
    <w:uiPriority w:val="11"/>
    <w:rsid w:val="4022192B"/>
    <w:rPr>
      <w:rFonts w:asciiTheme="minorHAnsi" w:eastAsiaTheme="minorEastAsia" w:hAnsiTheme="minorHAnsi" w:cstheme="minorBidi"/>
      <w:noProof w:val="0"/>
      <w:color w:val="5A5A5A"/>
      <w:lang w:val="en-GB"/>
    </w:rPr>
  </w:style>
  <w:style w:type="character" w:customStyle="1" w:styleId="QuoteChar">
    <w:name w:val="Quote Char"/>
    <w:basedOn w:val="DefaultParagraphFont"/>
    <w:link w:val="Quote"/>
    <w:uiPriority w:val="29"/>
    <w:rsid w:val="4022192B"/>
    <w:rPr>
      <w:i/>
      <w:iCs/>
      <w:noProof w:val="0"/>
      <w:color w:val="404040" w:themeColor="text1" w:themeTint="BF"/>
      <w:lang w:val="en-GB"/>
    </w:rPr>
  </w:style>
  <w:style w:type="character" w:customStyle="1" w:styleId="IntenseQuoteChar">
    <w:name w:val="Intense Quote Char"/>
    <w:basedOn w:val="DefaultParagraphFont"/>
    <w:link w:val="IntenseQuote"/>
    <w:uiPriority w:val="30"/>
    <w:rsid w:val="4022192B"/>
    <w:rPr>
      <w:i/>
      <w:iCs/>
      <w:noProof w:val="0"/>
      <w:color w:val="4F81BD" w:themeColor="accent1"/>
      <w:lang w:val="en-GB"/>
    </w:rPr>
  </w:style>
  <w:style w:type="paragraph" w:styleId="TOC1">
    <w:name w:val="toc 1"/>
    <w:basedOn w:val="Normal"/>
    <w:next w:val="Normal"/>
    <w:uiPriority w:val="39"/>
    <w:unhideWhenUsed/>
    <w:rsid w:val="4022192B"/>
    <w:pPr>
      <w:spacing w:after="100"/>
    </w:pPr>
  </w:style>
  <w:style w:type="paragraph" w:styleId="TOC2">
    <w:name w:val="toc 2"/>
    <w:basedOn w:val="Normal"/>
    <w:next w:val="Normal"/>
    <w:uiPriority w:val="39"/>
    <w:unhideWhenUsed/>
    <w:rsid w:val="4022192B"/>
    <w:pPr>
      <w:spacing w:after="100"/>
      <w:ind w:left="220"/>
    </w:pPr>
  </w:style>
  <w:style w:type="paragraph" w:styleId="TOC3">
    <w:name w:val="toc 3"/>
    <w:basedOn w:val="Normal"/>
    <w:next w:val="Normal"/>
    <w:uiPriority w:val="39"/>
    <w:unhideWhenUsed/>
    <w:rsid w:val="4022192B"/>
    <w:pPr>
      <w:spacing w:after="100"/>
      <w:ind w:left="440"/>
    </w:pPr>
  </w:style>
  <w:style w:type="paragraph" w:styleId="TOC4">
    <w:name w:val="toc 4"/>
    <w:basedOn w:val="Normal"/>
    <w:next w:val="Normal"/>
    <w:uiPriority w:val="39"/>
    <w:unhideWhenUsed/>
    <w:rsid w:val="4022192B"/>
    <w:pPr>
      <w:spacing w:after="100"/>
      <w:ind w:left="660"/>
    </w:pPr>
  </w:style>
  <w:style w:type="paragraph" w:styleId="TOC5">
    <w:name w:val="toc 5"/>
    <w:basedOn w:val="Normal"/>
    <w:next w:val="Normal"/>
    <w:uiPriority w:val="39"/>
    <w:unhideWhenUsed/>
    <w:rsid w:val="4022192B"/>
    <w:pPr>
      <w:spacing w:after="100"/>
      <w:ind w:left="880"/>
    </w:pPr>
  </w:style>
  <w:style w:type="paragraph" w:styleId="TOC6">
    <w:name w:val="toc 6"/>
    <w:basedOn w:val="Normal"/>
    <w:next w:val="Normal"/>
    <w:uiPriority w:val="39"/>
    <w:unhideWhenUsed/>
    <w:rsid w:val="4022192B"/>
    <w:pPr>
      <w:spacing w:after="100"/>
      <w:ind w:left="1100"/>
    </w:pPr>
  </w:style>
  <w:style w:type="paragraph" w:styleId="TOC7">
    <w:name w:val="toc 7"/>
    <w:basedOn w:val="Normal"/>
    <w:next w:val="Normal"/>
    <w:uiPriority w:val="39"/>
    <w:unhideWhenUsed/>
    <w:rsid w:val="4022192B"/>
    <w:pPr>
      <w:spacing w:after="100"/>
      <w:ind w:left="1320"/>
    </w:pPr>
  </w:style>
  <w:style w:type="paragraph" w:styleId="TOC8">
    <w:name w:val="toc 8"/>
    <w:basedOn w:val="Normal"/>
    <w:next w:val="Normal"/>
    <w:uiPriority w:val="39"/>
    <w:unhideWhenUsed/>
    <w:rsid w:val="4022192B"/>
    <w:pPr>
      <w:spacing w:after="100"/>
      <w:ind w:left="1540"/>
    </w:pPr>
  </w:style>
  <w:style w:type="paragraph" w:styleId="TOC9">
    <w:name w:val="toc 9"/>
    <w:basedOn w:val="Normal"/>
    <w:next w:val="Normal"/>
    <w:uiPriority w:val="39"/>
    <w:unhideWhenUsed/>
    <w:rsid w:val="4022192B"/>
    <w:pPr>
      <w:spacing w:after="100"/>
      <w:ind w:left="1760"/>
    </w:pPr>
  </w:style>
  <w:style w:type="paragraph" w:styleId="EndnoteText">
    <w:name w:val="endnote text"/>
    <w:basedOn w:val="Normal"/>
    <w:link w:val="EndnoteTextChar"/>
    <w:uiPriority w:val="99"/>
    <w:semiHidden/>
    <w:unhideWhenUsed/>
    <w:rsid w:val="4022192B"/>
    <w:rPr>
      <w:sz w:val="20"/>
      <w:szCs w:val="20"/>
    </w:rPr>
  </w:style>
  <w:style w:type="character" w:customStyle="1" w:styleId="EndnoteTextChar">
    <w:name w:val="Endnote Text Char"/>
    <w:basedOn w:val="DefaultParagraphFont"/>
    <w:link w:val="EndnoteText"/>
    <w:uiPriority w:val="99"/>
    <w:semiHidden/>
    <w:rsid w:val="4022192B"/>
    <w:rPr>
      <w:noProof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942340">
      <w:bodyDiv w:val="1"/>
      <w:marLeft w:val="0"/>
      <w:marRight w:val="0"/>
      <w:marTop w:val="0"/>
      <w:marBottom w:val="0"/>
      <w:divBdr>
        <w:top w:val="none" w:sz="0" w:space="0" w:color="auto"/>
        <w:left w:val="none" w:sz="0" w:space="0" w:color="auto"/>
        <w:bottom w:val="none" w:sz="0" w:space="0" w:color="auto"/>
        <w:right w:val="none" w:sz="0" w:space="0" w:color="auto"/>
      </w:divBdr>
      <w:divsChild>
        <w:div w:id="1837920208">
          <w:marLeft w:val="0"/>
          <w:marRight w:val="0"/>
          <w:marTop w:val="0"/>
          <w:marBottom w:val="0"/>
          <w:divBdr>
            <w:top w:val="none" w:sz="0" w:space="0" w:color="auto"/>
            <w:left w:val="none" w:sz="0" w:space="0" w:color="auto"/>
            <w:bottom w:val="none" w:sz="0" w:space="0" w:color="auto"/>
            <w:right w:val="none" w:sz="0" w:space="0" w:color="auto"/>
          </w:divBdr>
        </w:div>
        <w:div w:id="2123377460">
          <w:marLeft w:val="0"/>
          <w:marRight w:val="0"/>
          <w:marTop w:val="0"/>
          <w:marBottom w:val="0"/>
          <w:divBdr>
            <w:top w:val="none" w:sz="0" w:space="0" w:color="auto"/>
            <w:left w:val="none" w:sz="0" w:space="0" w:color="auto"/>
            <w:bottom w:val="none" w:sz="0" w:space="0" w:color="auto"/>
            <w:right w:val="none" w:sz="0" w:space="0" w:color="auto"/>
          </w:divBdr>
        </w:div>
      </w:divsChild>
    </w:div>
    <w:div w:id="641928868">
      <w:bodyDiv w:val="1"/>
      <w:marLeft w:val="0"/>
      <w:marRight w:val="0"/>
      <w:marTop w:val="0"/>
      <w:marBottom w:val="0"/>
      <w:divBdr>
        <w:top w:val="none" w:sz="0" w:space="0" w:color="auto"/>
        <w:left w:val="none" w:sz="0" w:space="0" w:color="auto"/>
        <w:bottom w:val="none" w:sz="0" w:space="0" w:color="auto"/>
        <w:right w:val="none" w:sz="0" w:space="0" w:color="auto"/>
      </w:divBdr>
    </w:div>
    <w:div w:id="767654694">
      <w:bodyDiv w:val="1"/>
      <w:marLeft w:val="0"/>
      <w:marRight w:val="0"/>
      <w:marTop w:val="0"/>
      <w:marBottom w:val="0"/>
      <w:divBdr>
        <w:top w:val="none" w:sz="0" w:space="0" w:color="auto"/>
        <w:left w:val="none" w:sz="0" w:space="0" w:color="auto"/>
        <w:bottom w:val="none" w:sz="0" w:space="0" w:color="auto"/>
        <w:right w:val="none" w:sz="0" w:space="0" w:color="auto"/>
      </w:divBdr>
      <w:divsChild>
        <w:div w:id="329718925">
          <w:marLeft w:val="0"/>
          <w:marRight w:val="0"/>
          <w:marTop w:val="0"/>
          <w:marBottom w:val="0"/>
          <w:divBdr>
            <w:top w:val="none" w:sz="0" w:space="0" w:color="auto"/>
            <w:left w:val="none" w:sz="0" w:space="0" w:color="auto"/>
            <w:bottom w:val="none" w:sz="0" w:space="0" w:color="auto"/>
            <w:right w:val="none" w:sz="0" w:space="0" w:color="auto"/>
          </w:divBdr>
        </w:div>
        <w:div w:id="104590563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omplaints@welthungerhilfe.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eu-supply.com/ctm/Supplier/PublicPurchase/399299/0/0?returnUrl=ctm/Supplier/publictenders&amp;b=WELTHUNGERHILF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82B9C9A0066E445B902F12CA747C492" ma:contentTypeVersion="13" ma:contentTypeDescription="Ein neues Dokument erstellen." ma:contentTypeScope="" ma:versionID="f22bdff1f864d21d4807b4c697e4700b">
  <xsd:schema xmlns:xsd="http://www.w3.org/2001/XMLSchema" xmlns:xs="http://www.w3.org/2001/XMLSchema" xmlns:p="http://schemas.microsoft.com/office/2006/metadata/properties" xmlns:ns2="090b7aea-67ad-4087-b0ab-5aa548395db5" xmlns:ns3="4ff96bc3-8b53-4430-b8f6-491c9153b944" targetNamespace="http://schemas.microsoft.com/office/2006/metadata/properties" ma:root="true" ma:fieldsID="72e4405786ff481b4409d117d19acba4" ns2:_="" ns3:_="">
    <xsd:import namespace="090b7aea-67ad-4087-b0ab-5aa548395db5"/>
    <xsd:import namespace="4ff96bc3-8b53-4430-b8f6-491c9153b94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b7aea-67ad-4087-b0ab-5aa548395d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f96bc3-8b53-4430-b8f6-491c9153b944"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055A60-FF4D-41FC-BC04-4C0E52F01027}">
  <ds:schemaRefs>
    <ds:schemaRef ds:uri="http://schemas.openxmlformats.org/officeDocument/2006/bibliography"/>
  </ds:schemaRefs>
</ds:datastoreItem>
</file>

<file path=customXml/itemProps2.xml><?xml version="1.0" encoding="utf-8"?>
<ds:datastoreItem xmlns:ds="http://schemas.openxmlformats.org/officeDocument/2006/customXml" ds:itemID="{0F794E95-B4B6-4282-AC5F-AAC2ACB28141}">
  <ds:schemaRefs>
    <ds:schemaRef ds:uri="http://schemas.microsoft.com/sharepoint/v3/contenttype/forms"/>
  </ds:schemaRefs>
</ds:datastoreItem>
</file>

<file path=customXml/itemProps3.xml><?xml version="1.0" encoding="utf-8"?>
<ds:datastoreItem xmlns:ds="http://schemas.openxmlformats.org/officeDocument/2006/customXml" ds:itemID="{74A6DD6F-F41D-4461-BC8A-2577FB127D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DD9EFC-4F61-40B5-8661-B63754E44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b7aea-67ad-4087-b0ab-5aa548395db5"/>
    <ds:schemaRef ds:uri="4ff96bc3-8b53-4430-b8f6-491c9153b9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2932</Words>
  <Characters>17059</Characters>
  <Application>Microsoft Office Word</Application>
  <DocSecurity>0</DocSecurity>
  <Lines>330</Lines>
  <Paragraphs>174</Paragraphs>
  <ScaleCrop>false</ScaleCrop>
  <HeadingPairs>
    <vt:vector size="2" baseType="variant">
      <vt:variant>
        <vt:lpstr>Title</vt:lpstr>
      </vt:variant>
      <vt:variant>
        <vt:i4>1</vt:i4>
      </vt:variant>
    </vt:vector>
  </HeadingPairs>
  <TitlesOfParts>
    <vt:vector size="1" baseType="lpstr">
      <vt:lpstr>OPTION Y</vt:lpstr>
    </vt:vector>
  </TitlesOfParts>
  <Company/>
  <LinksUpToDate>false</LinksUpToDate>
  <CharactersWithSpaces>19864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OPTION Y</dc:title>
  <dc:subject/>
  <dc:creator>Mark Ralph</dc:creator>
  <cp:keywords/>
  <cp:lastModifiedBy>Abdikani Yusuf</cp:lastModifiedBy>
  <cp:revision>233</cp:revision>
  <cp:lastPrinted>2023-12-28T09:36:00Z</cp:lastPrinted>
  <dcterms:created xsi:type="dcterms:W3CDTF">2024-03-31T10:16:00Z</dcterms:created>
  <dcterms:modified xsi:type="dcterms:W3CDTF">2024-04-04T14:05:00Z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2022-02-14T00:00:00Z</vt:filetime>
  </property>
  <property fmtid="{D5CDD505-2E9C-101B-9397-08002B2CF9AE}" pid="3" name="Creator">
    <vt:lpwstr>Microsoft® Word for Microsoft 365</vt:lpwstr>
  </property>
  <property fmtid="{D5CDD505-2E9C-101B-9397-08002B2CF9AE}" pid="4" name="LastSaved">
    <vt:filetime>2022-02-25T00:00:00Z</vt:filetime>
  </property>
  <property fmtid="{D5CDD505-2E9C-101B-9397-08002B2CF9AE}" pid="5" name="ContentTypeId">
    <vt:lpwstr>0x010100282B9C9A0066E445B902F12CA747C492</vt:lpwstr>
  </property>
  <property fmtid="{D5CDD505-2E9C-101B-9397-08002B2CF9AE}" pid="6" name="GrammarlyDocumentId">
    <vt:lpwstr>8d3b64fb55c6e1cc75d0109f33248b683de346bd59b462ddc19f403454a3760b</vt:lpwstr>
  </property>
</Properties>
</file>